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0ABDB" w14:textId="77777777" w:rsidR="008C7C71" w:rsidRPr="0089356C" w:rsidRDefault="008C7C71" w:rsidP="008C7C71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935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ТЕХНИЧЕСКОЕ ЗАДАНИЕ </w:t>
      </w:r>
    </w:p>
    <w:p w14:paraId="0169205F" w14:textId="77777777" w:rsidR="007969B3" w:rsidRPr="007969B3" w:rsidRDefault="007969B3" w:rsidP="007969B3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7969B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 поставку контрастного вещества и расходных материалов для автоматических инжекторов КТ/МСКТ</w:t>
      </w:r>
    </w:p>
    <w:p w14:paraId="09DB0383" w14:textId="18C1620B" w:rsidR="008C7C71" w:rsidRPr="004552F6" w:rsidRDefault="004552F6" w:rsidP="004552F6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552F6">
        <w:rPr>
          <w:rFonts w:ascii="Times New Roman" w:hAnsi="Times New Roman"/>
          <w:b/>
          <w:bCs/>
          <w:sz w:val="24"/>
          <w:szCs w:val="24"/>
          <w:lang w:val="uz-Cyrl-UZ"/>
        </w:rPr>
        <w:t>1.</w:t>
      </w:r>
      <w:r w:rsidRPr="004552F6">
        <w:rPr>
          <w:rFonts w:ascii="Times New Roman" w:hAnsi="Times New Roman"/>
          <w:b/>
          <w:bCs/>
          <w:sz w:val="24"/>
          <w:szCs w:val="24"/>
        </w:rPr>
        <w:t xml:space="preserve">Контрастное средство на основе </w:t>
      </w:r>
      <w:proofErr w:type="spellStart"/>
      <w:r w:rsidRPr="004552F6">
        <w:rPr>
          <w:rFonts w:ascii="Times New Roman" w:hAnsi="Times New Roman"/>
          <w:b/>
          <w:bCs/>
          <w:sz w:val="24"/>
          <w:szCs w:val="24"/>
        </w:rPr>
        <w:t>Йогексола</w:t>
      </w:r>
      <w:proofErr w:type="spellEnd"/>
      <w:r w:rsidRPr="004552F6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spellStart"/>
      <w:r w:rsidRPr="004552F6">
        <w:rPr>
          <w:rFonts w:ascii="Times New Roman" w:hAnsi="Times New Roman"/>
          <w:b/>
          <w:bCs/>
          <w:sz w:val="24"/>
          <w:szCs w:val="24"/>
        </w:rPr>
        <w:t>Iohexol</w:t>
      </w:r>
      <w:proofErr w:type="spellEnd"/>
      <w:r w:rsidRPr="004552F6">
        <w:rPr>
          <w:rFonts w:ascii="Times New Roman" w:hAnsi="Times New Roman"/>
          <w:b/>
          <w:bCs/>
          <w:sz w:val="24"/>
          <w:szCs w:val="24"/>
        </w:rPr>
        <w:t>)</w:t>
      </w:r>
    </w:p>
    <w:tbl>
      <w:tblPr>
        <w:tblStyle w:val="ac"/>
        <w:tblW w:w="9923" w:type="dxa"/>
        <w:tblInd w:w="-572" w:type="dxa"/>
        <w:tblLook w:val="04A0" w:firstRow="1" w:lastRow="0" w:firstColumn="1" w:lastColumn="0" w:noHBand="0" w:noVBand="1"/>
      </w:tblPr>
      <w:tblGrid>
        <w:gridCol w:w="817"/>
        <w:gridCol w:w="3856"/>
        <w:gridCol w:w="5250"/>
      </w:tblGrid>
      <w:tr w:rsidR="008C7C71" w:rsidRPr="0089356C" w14:paraId="5BD88477" w14:textId="77777777" w:rsidTr="0008378A">
        <w:tc>
          <w:tcPr>
            <w:tcW w:w="817" w:type="dxa"/>
          </w:tcPr>
          <w:p w14:paraId="32226DB7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56" w:type="dxa"/>
          </w:tcPr>
          <w:p w14:paraId="6DD7D700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параметров</w:t>
            </w:r>
          </w:p>
        </w:tc>
        <w:tc>
          <w:tcPr>
            <w:tcW w:w="5250" w:type="dxa"/>
          </w:tcPr>
          <w:p w14:paraId="0C600CD2" w14:textId="77777777" w:rsidR="008C7C71" w:rsidRPr="0089356C" w:rsidRDefault="008C7C71" w:rsidP="001F0C4E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</w:tr>
      <w:tr w:rsidR="008C7C71" w:rsidRPr="0089356C" w14:paraId="022A1594" w14:textId="77777777" w:rsidTr="0008378A">
        <w:tc>
          <w:tcPr>
            <w:tcW w:w="817" w:type="dxa"/>
          </w:tcPr>
          <w:p w14:paraId="1C5EC191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</w:tcPr>
          <w:p w14:paraId="7A34A692" w14:textId="77777777" w:rsidR="008C7C71" w:rsidRPr="0089356C" w:rsidRDefault="008C7C71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товаров </w:t>
            </w:r>
          </w:p>
          <w:p w14:paraId="50E73981" w14:textId="77777777" w:rsidR="008C7C71" w:rsidRPr="0089356C" w:rsidRDefault="008C7C71" w:rsidP="001721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5250" w:type="dxa"/>
            <w:vAlign w:val="center"/>
          </w:tcPr>
          <w:p w14:paraId="5195FD7A" w14:textId="6AFE1ED7" w:rsidR="008C7C71" w:rsidRPr="0089356C" w:rsidRDefault="007969B3" w:rsidP="001F0C4E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Контрастное средство для рентген контрастных исследований и компьютерной томографии (КТ/МСКТ).</w:t>
            </w:r>
          </w:p>
        </w:tc>
      </w:tr>
      <w:tr w:rsidR="008C7C71" w:rsidRPr="0089356C" w14:paraId="3D8C52C2" w14:textId="77777777" w:rsidTr="0008378A">
        <w:tc>
          <w:tcPr>
            <w:tcW w:w="817" w:type="dxa"/>
          </w:tcPr>
          <w:p w14:paraId="238A8398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</w:tcPr>
          <w:p w14:paraId="13E713DF" w14:textId="77777777" w:rsidR="008C7C71" w:rsidRPr="0089356C" w:rsidRDefault="008C7C71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приобретения товаров</w:t>
            </w:r>
          </w:p>
        </w:tc>
        <w:tc>
          <w:tcPr>
            <w:tcW w:w="5250" w:type="dxa"/>
            <w:vAlign w:val="center"/>
          </w:tcPr>
          <w:p w14:paraId="40135B2F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Показания к применению:</w:t>
            </w:r>
          </w:p>
          <w:p w14:paraId="419DE7A0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•Компьютерная томография с контрастированием;</w:t>
            </w:r>
          </w:p>
          <w:p w14:paraId="61CBBEE3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• Коронарная ангиография;</w:t>
            </w:r>
          </w:p>
          <w:p w14:paraId="6066FB88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• Периферическая ангиография;</w:t>
            </w:r>
          </w:p>
          <w:p w14:paraId="69CC6DEA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proofErr w:type="spellStart"/>
            <w:r w:rsidRPr="007969B3">
              <w:rPr>
                <w:rFonts w:ascii="Times New Roman" w:hAnsi="Times New Roman"/>
                <w:sz w:val="24"/>
                <w:szCs w:val="24"/>
              </w:rPr>
              <w:t>Аортография</w:t>
            </w:r>
            <w:proofErr w:type="spellEnd"/>
            <w:r w:rsidRPr="007969B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2A19E38" w14:textId="77777777" w:rsidR="007969B3" w:rsidRPr="007969B3" w:rsidRDefault="007969B3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• Урография;</w:t>
            </w:r>
          </w:p>
          <w:p w14:paraId="22F21E97" w14:textId="604C3C77" w:rsidR="008C7C71" w:rsidRPr="0089356C" w:rsidRDefault="007969B3" w:rsidP="00C02DD4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7969B3">
              <w:rPr>
                <w:rFonts w:ascii="Times New Roman" w:hAnsi="Times New Roman"/>
                <w:sz w:val="24"/>
                <w:szCs w:val="24"/>
              </w:rPr>
              <w:t>•Другие ангиографические исследования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969B3">
              <w:rPr>
                <w:rFonts w:ascii="Times New Roman" w:hAnsi="Times New Roman"/>
                <w:sz w:val="24"/>
                <w:szCs w:val="24"/>
              </w:rPr>
              <w:t>Предназначено для внутривенного введения.</w:t>
            </w:r>
          </w:p>
        </w:tc>
      </w:tr>
      <w:tr w:rsidR="008C7C71" w:rsidRPr="0089356C" w14:paraId="647F7CE6" w14:textId="77777777" w:rsidTr="0008378A">
        <w:tc>
          <w:tcPr>
            <w:tcW w:w="817" w:type="dxa"/>
          </w:tcPr>
          <w:p w14:paraId="4B4FB664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6" w:type="dxa"/>
          </w:tcPr>
          <w:p w14:paraId="4C14F2F8" w14:textId="77777777" w:rsidR="008C7C71" w:rsidRPr="0089356C" w:rsidRDefault="008C7C71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Основание </w:t>
            </w:r>
          </w:p>
          <w:p w14:paraId="5AB9E95C" w14:textId="77777777" w:rsidR="008C7C71" w:rsidRPr="0089356C" w:rsidRDefault="008C7C71" w:rsidP="0017215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реализации проекта, в рамках которого производится закупка</w:t>
            </w:r>
          </w:p>
        </w:tc>
        <w:tc>
          <w:tcPr>
            <w:tcW w:w="5250" w:type="dxa"/>
            <w:vAlign w:val="center"/>
          </w:tcPr>
          <w:p w14:paraId="40039532" w14:textId="6900165A" w:rsidR="008C7C71" w:rsidRPr="007969B3" w:rsidRDefault="007969B3" w:rsidP="001F0C4E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7969B3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Президента Республики Узбекистан от 20 января 2026 года № ПП-20 «О совершенствовании мер профилактики острых сердечно-сосудистых и цереброваскулярных заболеваний», приложение № 3, пункт 6.</w:t>
            </w:r>
          </w:p>
        </w:tc>
      </w:tr>
      <w:tr w:rsidR="008C7C71" w:rsidRPr="0089356C" w14:paraId="07613EB5" w14:textId="77777777" w:rsidTr="0008378A">
        <w:tc>
          <w:tcPr>
            <w:tcW w:w="817" w:type="dxa"/>
          </w:tcPr>
          <w:p w14:paraId="09E76650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6" w:type="dxa"/>
          </w:tcPr>
          <w:p w14:paraId="0D4CCDFA" w14:textId="77777777" w:rsidR="008C7C71" w:rsidRPr="0089356C" w:rsidRDefault="008C7C71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необходимости страхования товаров</w:t>
            </w:r>
          </w:p>
        </w:tc>
        <w:tc>
          <w:tcPr>
            <w:tcW w:w="5250" w:type="dxa"/>
            <w:vAlign w:val="center"/>
          </w:tcPr>
          <w:p w14:paraId="5686AB2A" w14:textId="77777777" w:rsidR="008C7C71" w:rsidRPr="0089356C" w:rsidRDefault="008C7C71" w:rsidP="001F0C4E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8C7C71" w:rsidRPr="0089356C" w14:paraId="65A58AE2" w14:textId="77777777" w:rsidTr="0008378A">
        <w:tc>
          <w:tcPr>
            <w:tcW w:w="817" w:type="dxa"/>
          </w:tcPr>
          <w:p w14:paraId="38AF4E11" w14:textId="77777777" w:rsidR="008C7C71" w:rsidRPr="0089356C" w:rsidRDefault="008C7C71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6" w:type="dxa"/>
          </w:tcPr>
          <w:p w14:paraId="3852B160" w14:textId="77777777" w:rsidR="008C7C71" w:rsidRPr="0089356C" w:rsidRDefault="008C7C71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необходимым техническим характеристикам товаров</w:t>
            </w:r>
          </w:p>
        </w:tc>
        <w:tc>
          <w:tcPr>
            <w:tcW w:w="5250" w:type="dxa"/>
            <w:vAlign w:val="center"/>
          </w:tcPr>
          <w:p w14:paraId="5386638A" w14:textId="5F8318FC" w:rsidR="008C7C71" w:rsidRPr="0089356C" w:rsidRDefault="007969B3" w:rsidP="001F0C4E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02DD4" w:rsidRPr="0089356C" w14:paraId="12F702E8" w14:textId="77777777" w:rsidTr="0008378A">
        <w:tc>
          <w:tcPr>
            <w:tcW w:w="817" w:type="dxa"/>
          </w:tcPr>
          <w:p w14:paraId="73FFB784" w14:textId="1FE99DEE" w:rsidR="00C02DD4" w:rsidRPr="0089356C" w:rsidRDefault="00C02DD4" w:rsidP="0017215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56" w:type="dxa"/>
          </w:tcPr>
          <w:p w14:paraId="34304B8C" w14:textId="0CCE403D" w:rsidR="00C02DD4" w:rsidRPr="0089356C" w:rsidRDefault="00C02DD4" w:rsidP="0017215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Неионное</w:t>
            </w:r>
            <w:proofErr w:type="spellEnd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мономерное</w:t>
            </w:r>
            <w:proofErr w:type="spellEnd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водорастворимое, </w:t>
            </w:r>
            <w:proofErr w:type="spellStart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низкоосмолярное</w:t>
            </w:r>
            <w:proofErr w:type="spellEnd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рентгеноконтрастное</w:t>
            </w:r>
            <w:proofErr w:type="spellEnd"/>
            <w:r w:rsidRPr="007969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средство</w:t>
            </w:r>
          </w:p>
        </w:tc>
        <w:tc>
          <w:tcPr>
            <w:tcW w:w="5250" w:type="dxa"/>
            <w:vAlign w:val="center"/>
          </w:tcPr>
          <w:p w14:paraId="3BCF18CB" w14:textId="3AE0CC82" w:rsidR="00C02DD4" w:rsidRPr="007969B3" w:rsidRDefault="00C02DD4" w:rsidP="001F0C4E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C02DD4" w:rsidRPr="0089356C" w14:paraId="2357F284" w14:textId="77777777" w:rsidTr="0008378A">
        <w:tc>
          <w:tcPr>
            <w:tcW w:w="817" w:type="dxa"/>
          </w:tcPr>
          <w:p w14:paraId="09F9C60F" w14:textId="4DD6C972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5.2</w:t>
            </w:r>
          </w:p>
        </w:tc>
        <w:tc>
          <w:tcPr>
            <w:tcW w:w="3856" w:type="dxa"/>
          </w:tcPr>
          <w:p w14:paraId="4E2FF3BB" w14:textId="3CFC297C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Концентрация йода</w:t>
            </w:r>
          </w:p>
        </w:tc>
        <w:tc>
          <w:tcPr>
            <w:tcW w:w="5250" w:type="dxa"/>
            <w:vAlign w:val="center"/>
          </w:tcPr>
          <w:p w14:paraId="20A63550" w14:textId="4DE8CE89" w:rsidR="00C02DD4" w:rsidRPr="007969B3" w:rsidRDefault="00C02DD4" w:rsidP="00C02DD4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69B3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350 мг/мл.</w:t>
            </w:r>
          </w:p>
        </w:tc>
      </w:tr>
      <w:tr w:rsidR="00C02DD4" w:rsidRPr="0089356C" w14:paraId="75B95D40" w14:textId="77777777" w:rsidTr="00A167FF">
        <w:tc>
          <w:tcPr>
            <w:tcW w:w="817" w:type="dxa"/>
            <w:vAlign w:val="center"/>
          </w:tcPr>
          <w:p w14:paraId="35A5F564" w14:textId="0C42C141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856" w:type="dxa"/>
          </w:tcPr>
          <w:p w14:paraId="3AC3CBC7" w14:textId="4D799245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spellStart"/>
            <w:r w:rsidRPr="00B16719">
              <w:rPr>
                <w:rFonts w:ascii="Times New Roman" w:hAnsi="Times New Roman"/>
                <w:sz w:val="24"/>
                <w:szCs w:val="24"/>
              </w:rPr>
              <w:t>йогексола</w:t>
            </w:r>
            <w:proofErr w:type="spellEnd"/>
          </w:p>
        </w:tc>
        <w:tc>
          <w:tcPr>
            <w:tcW w:w="5250" w:type="dxa"/>
            <w:vAlign w:val="center"/>
          </w:tcPr>
          <w:p w14:paraId="046D71F4" w14:textId="38DEB4FE" w:rsidR="00C02DD4" w:rsidRPr="007969B3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7</w:t>
            </w:r>
            <w:r w:rsidRPr="007969B3">
              <w:rPr>
                <w:rFonts w:ascii="Times New Roman" w:hAnsi="Times New Roman"/>
                <w:sz w:val="24"/>
                <w:szCs w:val="24"/>
              </w:rPr>
              <w:t>55 мг/мл.</w:t>
            </w:r>
          </w:p>
        </w:tc>
      </w:tr>
      <w:tr w:rsidR="00C02DD4" w:rsidRPr="0089356C" w14:paraId="338CC826" w14:textId="77777777" w:rsidTr="0008378A">
        <w:tc>
          <w:tcPr>
            <w:tcW w:w="817" w:type="dxa"/>
            <w:vAlign w:val="center"/>
          </w:tcPr>
          <w:p w14:paraId="11686F44" w14:textId="3247F2F9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856" w:type="dxa"/>
          </w:tcPr>
          <w:p w14:paraId="6E8140C4" w14:textId="6AF5DE0B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719">
              <w:rPr>
                <w:rFonts w:ascii="Times New Roman" w:hAnsi="Times New Roman"/>
                <w:sz w:val="24"/>
                <w:szCs w:val="24"/>
              </w:rPr>
              <w:t>Осмолярность</w:t>
            </w:r>
            <w:proofErr w:type="spellEnd"/>
          </w:p>
        </w:tc>
        <w:tc>
          <w:tcPr>
            <w:tcW w:w="5250" w:type="dxa"/>
            <w:vAlign w:val="center"/>
          </w:tcPr>
          <w:p w14:paraId="6F9EA0D4" w14:textId="2A632B40" w:rsidR="00C02DD4" w:rsidRPr="007969B3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969B3">
              <w:rPr>
                <w:rFonts w:ascii="Times New Roman" w:hAnsi="Times New Roman"/>
              </w:rPr>
              <w:t xml:space="preserve">800–850 </w:t>
            </w:r>
            <w:proofErr w:type="spellStart"/>
            <w:r w:rsidRPr="007969B3">
              <w:rPr>
                <w:rFonts w:ascii="Times New Roman" w:hAnsi="Times New Roman"/>
              </w:rPr>
              <w:t>mOsm</w:t>
            </w:r>
            <w:proofErr w:type="spellEnd"/>
            <w:r w:rsidRPr="007969B3">
              <w:rPr>
                <w:rFonts w:ascii="Times New Roman" w:hAnsi="Times New Roman"/>
              </w:rPr>
              <w:t>/</w:t>
            </w:r>
            <w:proofErr w:type="spellStart"/>
            <w:r w:rsidRPr="007969B3">
              <w:rPr>
                <w:rFonts w:ascii="Times New Roman" w:hAnsi="Times New Roman"/>
              </w:rPr>
              <w:t>kg</w:t>
            </w:r>
            <w:proofErr w:type="spellEnd"/>
            <w:r w:rsidRPr="007969B3">
              <w:rPr>
                <w:rFonts w:ascii="Times New Roman" w:hAnsi="Times New Roman"/>
              </w:rPr>
              <w:t xml:space="preserve"> H₂O</w:t>
            </w:r>
          </w:p>
        </w:tc>
      </w:tr>
      <w:tr w:rsidR="00C02DD4" w:rsidRPr="0089356C" w14:paraId="259EC967" w14:textId="77777777" w:rsidTr="00E960B5">
        <w:tc>
          <w:tcPr>
            <w:tcW w:w="817" w:type="dxa"/>
            <w:vAlign w:val="center"/>
          </w:tcPr>
          <w:p w14:paraId="602B558E" w14:textId="1219974A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3856" w:type="dxa"/>
          </w:tcPr>
          <w:p w14:paraId="797E1454" w14:textId="6DF29D16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sz w:val="24"/>
                <w:szCs w:val="24"/>
              </w:rPr>
              <w:t>Вязкость при 37°C</w:t>
            </w:r>
          </w:p>
        </w:tc>
        <w:tc>
          <w:tcPr>
            <w:tcW w:w="5250" w:type="dxa"/>
            <w:vAlign w:val="center"/>
          </w:tcPr>
          <w:p w14:paraId="74DEE25C" w14:textId="26F45B87" w:rsidR="00C02DD4" w:rsidRPr="004552F6" w:rsidRDefault="00C02DD4" w:rsidP="00C02DD4">
            <w:pPr>
              <w:pStyle w:val="a7"/>
              <w:ind w:left="-10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552F6">
              <w:rPr>
                <w:rFonts w:ascii="Times New Roman" w:hAnsi="Times New Roman" w:cs="Times New Roman"/>
              </w:rPr>
              <w:t xml:space="preserve">9,5 – 11,5 </w:t>
            </w:r>
            <w:proofErr w:type="spellStart"/>
            <w:r w:rsidRPr="004552F6">
              <w:rPr>
                <w:rFonts w:ascii="Times New Roman" w:hAnsi="Times New Roman" w:cs="Times New Roman"/>
              </w:rPr>
              <w:t>mPa·s</w:t>
            </w:r>
            <w:proofErr w:type="spellEnd"/>
          </w:p>
        </w:tc>
      </w:tr>
      <w:tr w:rsidR="00C02DD4" w:rsidRPr="0089356C" w14:paraId="23A3E10A" w14:textId="77777777" w:rsidTr="00E960B5">
        <w:tc>
          <w:tcPr>
            <w:tcW w:w="817" w:type="dxa"/>
            <w:vAlign w:val="center"/>
          </w:tcPr>
          <w:p w14:paraId="74AACD4A" w14:textId="3DC9520B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3856" w:type="dxa"/>
          </w:tcPr>
          <w:p w14:paraId="57927975" w14:textId="30F56087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pH</w:t>
            </w:r>
            <w:proofErr w:type="spellEnd"/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раствора</w:t>
            </w:r>
          </w:p>
        </w:tc>
        <w:tc>
          <w:tcPr>
            <w:tcW w:w="5250" w:type="dxa"/>
            <w:vAlign w:val="center"/>
          </w:tcPr>
          <w:p w14:paraId="294A54CC" w14:textId="12E0925C" w:rsidR="00C02DD4" w:rsidRPr="004552F6" w:rsidRDefault="00C02DD4" w:rsidP="00C02DD4">
            <w:pPr>
              <w:pStyle w:val="a7"/>
              <w:ind w:left="-10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552F6">
              <w:rPr>
                <w:rFonts w:ascii="Times New Roman" w:hAnsi="Times New Roman" w:cs="Times New Roman"/>
                <w:lang w:val="en-US"/>
              </w:rPr>
              <w:t>6</w:t>
            </w:r>
            <w:r w:rsidRPr="004552F6">
              <w:rPr>
                <w:rFonts w:ascii="Times New Roman" w:hAnsi="Times New Roman" w:cs="Times New Roman"/>
              </w:rPr>
              <w:t>,8 – 7,7.</w:t>
            </w:r>
          </w:p>
        </w:tc>
      </w:tr>
      <w:tr w:rsidR="00C02DD4" w:rsidRPr="0089356C" w14:paraId="079A26ED" w14:textId="77777777" w:rsidTr="00D24C62">
        <w:tc>
          <w:tcPr>
            <w:tcW w:w="817" w:type="dxa"/>
            <w:vAlign w:val="center"/>
          </w:tcPr>
          <w:p w14:paraId="5118C973" w14:textId="687EED11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3856" w:type="dxa"/>
            <w:vAlign w:val="center"/>
          </w:tcPr>
          <w:p w14:paraId="3EF51107" w14:textId="4A41CAB3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Форма выпуска</w:t>
            </w:r>
          </w:p>
        </w:tc>
        <w:tc>
          <w:tcPr>
            <w:tcW w:w="5250" w:type="dxa"/>
            <w:vAlign w:val="center"/>
          </w:tcPr>
          <w:p w14:paraId="5A9B019F" w14:textId="38091FC6" w:rsidR="00C02DD4" w:rsidRPr="004552F6" w:rsidRDefault="00C02DD4" w:rsidP="00C02DD4">
            <w:pPr>
              <w:pStyle w:val="a7"/>
              <w:ind w:left="-10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552F6">
              <w:rPr>
                <w:rFonts w:ascii="Times New Roman" w:hAnsi="Times New Roman" w:cs="Times New Roman"/>
              </w:rPr>
              <w:t>стерильный раствор для инъекций</w:t>
            </w:r>
          </w:p>
        </w:tc>
      </w:tr>
      <w:tr w:rsidR="00C02DD4" w:rsidRPr="0089356C" w14:paraId="25EE46A2" w14:textId="77777777" w:rsidTr="00D24C62">
        <w:tc>
          <w:tcPr>
            <w:tcW w:w="817" w:type="dxa"/>
            <w:vAlign w:val="center"/>
          </w:tcPr>
          <w:p w14:paraId="44016C18" w14:textId="515B5539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5.8.</w:t>
            </w:r>
          </w:p>
        </w:tc>
        <w:tc>
          <w:tcPr>
            <w:tcW w:w="3856" w:type="dxa"/>
            <w:vAlign w:val="center"/>
          </w:tcPr>
          <w:p w14:paraId="059CA1E6" w14:textId="054C9ABC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флакона</w:t>
            </w:r>
          </w:p>
        </w:tc>
        <w:tc>
          <w:tcPr>
            <w:tcW w:w="5250" w:type="dxa"/>
            <w:vAlign w:val="center"/>
          </w:tcPr>
          <w:p w14:paraId="64FBAB7A" w14:textId="670A607B" w:rsidR="00C02DD4" w:rsidRPr="004552F6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552F6">
              <w:rPr>
                <w:rFonts w:ascii="Times New Roman" w:hAnsi="Times New Roman"/>
              </w:rPr>
              <w:t>100 мл</w:t>
            </w:r>
          </w:p>
        </w:tc>
      </w:tr>
      <w:tr w:rsidR="00C02DD4" w:rsidRPr="0089356C" w14:paraId="769C7C72" w14:textId="77777777" w:rsidTr="00D24C62">
        <w:tc>
          <w:tcPr>
            <w:tcW w:w="817" w:type="dxa"/>
            <w:vAlign w:val="center"/>
          </w:tcPr>
          <w:p w14:paraId="40D597CC" w14:textId="569DAFE5" w:rsidR="00C02DD4" w:rsidRPr="004552F6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5.9.</w:t>
            </w:r>
          </w:p>
        </w:tc>
        <w:tc>
          <w:tcPr>
            <w:tcW w:w="3856" w:type="dxa"/>
            <w:vAlign w:val="center"/>
          </w:tcPr>
          <w:p w14:paraId="5D2D4719" w14:textId="1EB33013" w:rsidR="00C02DD4" w:rsidRPr="00B16719" w:rsidRDefault="00C02DD4" w:rsidP="00C02DD4"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Раствор должен быть:</w:t>
            </w:r>
          </w:p>
        </w:tc>
        <w:tc>
          <w:tcPr>
            <w:tcW w:w="5250" w:type="dxa"/>
            <w:vAlign w:val="center"/>
          </w:tcPr>
          <w:p w14:paraId="345D1FC4" w14:textId="7F9FDC4A" w:rsidR="00C02DD4" w:rsidRPr="00C22850" w:rsidRDefault="00C02DD4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с</w:t>
            </w:r>
            <w:proofErr w:type="spellStart"/>
            <w:r w:rsidRPr="00C22850">
              <w:rPr>
                <w:rFonts w:ascii="Times New Roman" w:hAnsi="Times New Roman"/>
                <w:sz w:val="24"/>
                <w:szCs w:val="24"/>
              </w:rPr>
              <w:t>терильным</w:t>
            </w:r>
            <w:proofErr w:type="spellEnd"/>
            <w:r w:rsidRPr="00C2285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F8139C" w14:textId="48579187" w:rsidR="00C02DD4" w:rsidRPr="00C22850" w:rsidRDefault="00C02DD4" w:rsidP="00C02DD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>а</w:t>
            </w:r>
            <w:r w:rsidRPr="00C22850">
              <w:rPr>
                <w:rFonts w:ascii="Times New Roman" w:hAnsi="Times New Roman"/>
                <w:sz w:val="24"/>
                <w:szCs w:val="24"/>
              </w:rPr>
              <w:t>пирогенным;</w:t>
            </w:r>
          </w:p>
          <w:p w14:paraId="63A27859" w14:textId="77777777" w:rsidR="00C02DD4" w:rsidRDefault="00C02DD4" w:rsidP="00C02DD4">
            <w:pPr>
              <w:ind w:left="-103"/>
              <w:jc w:val="center"/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  <w:lang w:val="uz-Cyrl-UZ"/>
              </w:rPr>
              <w:t>в</w:t>
            </w:r>
            <w:proofErr w:type="spellStart"/>
            <w:r w:rsidRPr="00C22850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одорастворимым</w:t>
            </w:r>
            <w:proofErr w:type="spellEnd"/>
            <w:r w:rsidRPr="00C22850">
              <w:rPr>
                <w:rStyle w:val="ad"/>
                <w:rFonts w:ascii="Times New Roman" w:hAnsi="Times New Roman"/>
                <w:b w:val="0"/>
                <w:bCs w:val="0"/>
                <w:sz w:val="24"/>
                <w:szCs w:val="24"/>
              </w:rPr>
              <w:t>;</w:t>
            </w:r>
          </w:p>
          <w:p w14:paraId="2D0D69B1" w14:textId="01C0F852" w:rsidR="00C02DD4" w:rsidRPr="00C22850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uz-Cyrl-UZ" w:eastAsia="ru-RU"/>
              </w:rPr>
              <w:t>прозрачн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ым</w:t>
            </w:r>
            <w:proofErr w:type="spellEnd"/>
          </w:p>
        </w:tc>
      </w:tr>
      <w:tr w:rsidR="00C02DD4" w:rsidRPr="0089356C" w14:paraId="57099CF0" w14:textId="77777777" w:rsidTr="00D24C62">
        <w:tc>
          <w:tcPr>
            <w:tcW w:w="817" w:type="dxa"/>
            <w:vAlign w:val="center"/>
          </w:tcPr>
          <w:p w14:paraId="7BD22164" w14:textId="79F87A8A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5.10.</w:t>
            </w:r>
          </w:p>
        </w:tc>
        <w:tc>
          <w:tcPr>
            <w:tcW w:w="3856" w:type="dxa"/>
            <w:vAlign w:val="center"/>
          </w:tcPr>
          <w:p w14:paraId="4757EF91" w14:textId="7DD80B08" w:rsidR="00C02DD4" w:rsidRPr="00B16719" w:rsidRDefault="00C02DD4" w:rsidP="00C02DD4"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Рентген контрастность</w:t>
            </w:r>
          </w:p>
        </w:tc>
        <w:tc>
          <w:tcPr>
            <w:tcW w:w="5250" w:type="dxa"/>
            <w:vAlign w:val="center"/>
          </w:tcPr>
          <w:p w14:paraId="138E596E" w14:textId="2C829808" w:rsidR="00C02DD4" w:rsidRPr="0089356C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25A7D">
              <w:rPr>
                <w:rFonts w:ascii="Times New Roman" w:hAnsi="Times New Roman"/>
                <w:color w:val="000000"/>
                <w:lang w:val="uz-Cyrl-UZ" w:eastAsia="ru-RU"/>
              </w:rPr>
              <w:t>Высокая</w:t>
            </w:r>
          </w:p>
        </w:tc>
      </w:tr>
      <w:tr w:rsidR="00C02DD4" w:rsidRPr="0089356C" w14:paraId="268EBDDF" w14:textId="77777777" w:rsidTr="00D24C62">
        <w:tc>
          <w:tcPr>
            <w:tcW w:w="817" w:type="dxa"/>
            <w:vAlign w:val="center"/>
          </w:tcPr>
          <w:p w14:paraId="681116B4" w14:textId="3070CAB8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5.11.</w:t>
            </w:r>
          </w:p>
        </w:tc>
        <w:tc>
          <w:tcPr>
            <w:tcW w:w="3856" w:type="dxa"/>
            <w:vAlign w:val="center"/>
          </w:tcPr>
          <w:p w14:paraId="72A0ED8D" w14:textId="18D49E33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Вязкость раствора должна обеспечивать использование в автоматических инжекторах</w:t>
            </w:r>
          </w:p>
        </w:tc>
        <w:tc>
          <w:tcPr>
            <w:tcW w:w="5250" w:type="dxa"/>
            <w:vAlign w:val="center"/>
          </w:tcPr>
          <w:p w14:paraId="22C62539" w14:textId="29A347E3" w:rsidR="00C02DD4" w:rsidRPr="0089356C" w:rsidRDefault="00C02DD4" w:rsidP="00C02DD4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</w:p>
        </w:tc>
      </w:tr>
      <w:tr w:rsidR="00C02DD4" w:rsidRPr="0089356C" w14:paraId="4396829C" w14:textId="77777777" w:rsidTr="00D24C62">
        <w:tc>
          <w:tcPr>
            <w:tcW w:w="817" w:type="dxa"/>
            <w:vAlign w:val="center"/>
          </w:tcPr>
          <w:p w14:paraId="04AE62E8" w14:textId="780E351A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5.12.</w:t>
            </w:r>
          </w:p>
        </w:tc>
        <w:tc>
          <w:tcPr>
            <w:tcW w:w="3856" w:type="dxa"/>
            <w:vAlign w:val="center"/>
          </w:tcPr>
          <w:p w14:paraId="3115234B" w14:textId="6935DC21" w:rsidR="00C02DD4" w:rsidRPr="00B16719" w:rsidRDefault="00C02DD4" w:rsidP="00C02DD4"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Возможность </w:t>
            </w:r>
            <w:proofErr w:type="spellStart"/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болюсного</w:t>
            </w:r>
            <w:proofErr w:type="spellEnd"/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введения.</w:t>
            </w:r>
          </w:p>
        </w:tc>
        <w:tc>
          <w:tcPr>
            <w:tcW w:w="5250" w:type="dxa"/>
            <w:vAlign w:val="center"/>
          </w:tcPr>
          <w:p w14:paraId="12F7B2E4" w14:textId="4E4330B1" w:rsidR="00C02DD4" w:rsidRPr="0089356C" w:rsidRDefault="00C02DD4" w:rsidP="00C02DD4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</w:p>
        </w:tc>
      </w:tr>
      <w:tr w:rsidR="00C02DD4" w:rsidRPr="0089356C" w14:paraId="3C9288E6" w14:textId="77777777" w:rsidTr="00DA06F0">
        <w:tc>
          <w:tcPr>
            <w:tcW w:w="817" w:type="dxa"/>
            <w:vAlign w:val="center"/>
          </w:tcPr>
          <w:p w14:paraId="0364E66E" w14:textId="3DF13BA8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5.13.</w:t>
            </w:r>
          </w:p>
        </w:tc>
        <w:tc>
          <w:tcPr>
            <w:tcW w:w="3856" w:type="dxa"/>
          </w:tcPr>
          <w:p w14:paraId="50E8CA66" w14:textId="5C4C493C" w:rsidR="00C02DD4" w:rsidRPr="00B16719" w:rsidRDefault="00C02DD4" w:rsidP="00C02DD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Отсутствие механических частиц.</w:t>
            </w:r>
          </w:p>
        </w:tc>
        <w:tc>
          <w:tcPr>
            <w:tcW w:w="5250" w:type="dxa"/>
            <w:vAlign w:val="center"/>
          </w:tcPr>
          <w:p w14:paraId="0DA98CFD" w14:textId="2E1C4A79" w:rsidR="00C02DD4" w:rsidRPr="0089356C" w:rsidRDefault="00C02DD4" w:rsidP="00C02DD4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C02DD4" w:rsidRPr="0089356C" w14:paraId="7312365E" w14:textId="77777777" w:rsidTr="00D24C62">
        <w:tc>
          <w:tcPr>
            <w:tcW w:w="817" w:type="dxa"/>
            <w:vAlign w:val="center"/>
          </w:tcPr>
          <w:p w14:paraId="32820020" w14:textId="5A12BDA0" w:rsidR="00C02DD4" w:rsidRPr="0089356C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lastRenderedPageBreak/>
              <w:t>5.14.</w:t>
            </w:r>
          </w:p>
        </w:tc>
        <w:tc>
          <w:tcPr>
            <w:tcW w:w="3856" w:type="dxa"/>
            <w:vAlign w:val="center"/>
          </w:tcPr>
          <w:p w14:paraId="404BA829" w14:textId="5A531A9E" w:rsidR="00C02DD4" w:rsidRPr="00B16719" w:rsidRDefault="00C02DD4" w:rsidP="00C02DD4"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Химическая стабильность раствора</w:t>
            </w:r>
          </w:p>
        </w:tc>
        <w:tc>
          <w:tcPr>
            <w:tcW w:w="5250" w:type="dxa"/>
            <w:vAlign w:val="center"/>
          </w:tcPr>
          <w:p w14:paraId="317F133F" w14:textId="38BD71C3" w:rsidR="00C02DD4" w:rsidRPr="0089356C" w:rsidRDefault="00C02DD4" w:rsidP="00C02DD4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C02DD4" w:rsidRPr="0089356C" w14:paraId="58C7BA19" w14:textId="77777777" w:rsidTr="00A167FF">
        <w:tc>
          <w:tcPr>
            <w:tcW w:w="817" w:type="dxa"/>
          </w:tcPr>
          <w:p w14:paraId="00ACFB9B" w14:textId="63FD2F62" w:rsidR="00C02DD4" w:rsidRPr="00C02DD4" w:rsidRDefault="00C02DD4" w:rsidP="00C02D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56" w:type="dxa"/>
            <w:vAlign w:val="center"/>
          </w:tcPr>
          <w:p w14:paraId="073D1D8A" w14:textId="5A0842FB" w:rsidR="00C02DD4" w:rsidRPr="00B16719" w:rsidRDefault="00C02DD4" w:rsidP="00C02DD4">
            <w:r w:rsidRP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Фасовка </w:t>
            </w:r>
          </w:p>
        </w:tc>
        <w:tc>
          <w:tcPr>
            <w:tcW w:w="5250" w:type="dxa"/>
            <w:vAlign w:val="center"/>
          </w:tcPr>
          <w:p w14:paraId="4EA2DB66" w14:textId="3942FD9D" w:rsidR="00C02DD4" w:rsidRPr="0089356C" w:rsidRDefault="00C02DD4" w:rsidP="00C02DD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25A7D">
              <w:rPr>
                <w:rFonts w:ascii="Times New Roman" w:hAnsi="Times New Roman"/>
                <w:sz w:val="24"/>
                <w:szCs w:val="24"/>
              </w:rPr>
              <w:t>стерильные флаконы.</w:t>
            </w:r>
          </w:p>
        </w:tc>
      </w:tr>
      <w:tr w:rsidR="00C25A7D" w:rsidRPr="0089356C" w14:paraId="656CD6DC" w14:textId="77777777" w:rsidTr="0008378A">
        <w:tc>
          <w:tcPr>
            <w:tcW w:w="817" w:type="dxa"/>
          </w:tcPr>
          <w:p w14:paraId="1ACDF392" w14:textId="2682932F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</w:p>
        </w:tc>
        <w:tc>
          <w:tcPr>
            <w:tcW w:w="3856" w:type="dxa"/>
          </w:tcPr>
          <w:p w14:paraId="6A05D7FE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5250" w:type="dxa"/>
            <w:vAlign w:val="center"/>
          </w:tcPr>
          <w:p w14:paraId="7E92EBCB" w14:textId="191E0D88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16719" w:rsidRPr="0089356C" w14:paraId="589A026A" w14:textId="77777777" w:rsidTr="00F1554B">
        <w:tc>
          <w:tcPr>
            <w:tcW w:w="817" w:type="dxa"/>
            <w:vMerge w:val="restart"/>
            <w:vAlign w:val="center"/>
          </w:tcPr>
          <w:p w14:paraId="5699D6B5" w14:textId="00A9B670" w:rsidR="00B16719" w:rsidRPr="00AC0759" w:rsidRDefault="00AC0759" w:rsidP="00B167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56" w:type="dxa"/>
            <w:vMerge w:val="restart"/>
            <w:vAlign w:val="center"/>
          </w:tcPr>
          <w:p w14:paraId="66CECE12" w14:textId="09537DBA" w:rsidR="00B16719" w:rsidRPr="00AC0759" w:rsidRDefault="00AC0759" w:rsidP="00B1671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Маркировка</w:t>
            </w:r>
          </w:p>
        </w:tc>
        <w:tc>
          <w:tcPr>
            <w:tcW w:w="5250" w:type="dxa"/>
            <w:vAlign w:val="center"/>
          </w:tcPr>
          <w:p w14:paraId="26C46D18" w14:textId="7C8081EE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Маркировка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осуществляется на государственном и русском языках.</w:t>
            </w:r>
          </w:p>
        </w:tc>
      </w:tr>
      <w:tr w:rsidR="00B16719" w:rsidRPr="0089356C" w14:paraId="0CD34ECC" w14:textId="77777777" w:rsidTr="00F1554B">
        <w:tc>
          <w:tcPr>
            <w:tcW w:w="817" w:type="dxa"/>
            <w:vMerge/>
            <w:vAlign w:val="center"/>
          </w:tcPr>
          <w:p w14:paraId="7B964F5F" w14:textId="77777777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506FD989" w14:textId="77777777" w:rsidR="00B16719" w:rsidRPr="00B16719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6DF93781" w14:textId="12FBE47A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подлежит цифровой маркировке (код </w:t>
            </w:r>
            <w:proofErr w:type="spellStart"/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DataMatrix</w:t>
            </w:r>
            <w:proofErr w:type="spellEnd"/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QR-код) в соответствии с </w:t>
            </w:r>
            <w:r w:rsidRPr="00B167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постановлением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Кабинета Министров Республики Узбекистан от 2 апреля 2022 года № 149.</w:t>
            </w:r>
          </w:p>
        </w:tc>
      </w:tr>
      <w:tr w:rsidR="00B16719" w:rsidRPr="0089356C" w14:paraId="71A0F1A6" w14:textId="77777777" w:rsidTr="00F1554B">
        <w:tc>
          <w:tcPr>
            <w:tcW w:w="817" w:type="dxa"/>
            <w:vMerge w:val="restart"/>
            <w:vAlign w:val="center"/>
          </w:tcPr>
          <w:p w14:paraId="64A120C2" w14:textId="67204916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856" w:type="dxa"/>
            <w:vMerge w:val="restart"/>
            <w:vAlign w:val="center"/>
          </w:tcPr>
          <w:p w14:paraId="14729888" w14:textId="5CA0C25B" w:rsidR="00B16719" w:rsidRPr="00B16719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250" w:type="dxa"/>
            <w:vAlign w:val="center"/>
          </w:tcPr>
          <w:p w14:paraId="0B525C05" w14:textId="2C5CFEB9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Флакон должен быть герметичным. Материал флакона – медицинское стекло или медицинский полимер.</w:t>
            </w:r>
          </w:p>
        </w:tc>
      </w:tr>
      <w:tr w:rsidR="00B16719" w:rsidRPr="0089356C" w14:paraId="04B33B2E" w14:textId="77777777" w:rsidTr="00F1554B">
        <w:tc>
          <w:tcPr>
            <w:tcW w:w="817" w:type="dxa"/>
            <w:vMerge/>
            <w:vAlign w:val="center"/>
          </w:tcPr>
          <w:p w14:paraId="6C0B84A1" w14:textId="77777777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10EC1478" w14:textId="77777777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14:paraId="4BD9FC5C" w14:textId="09C27498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Флакон должен быть совместим со стандартными медицинскими системами прокола.</w:t>
            </w:r>
          </w:p>
        </w:tc>
      </w:tr>
      <w:tr w:rsidR="00B16719" w:rsidRPr="0089356C" w14:paraId="31148303" w14:textId="77777777" w:rsidTr="00F1554B">
        <w:tc>
          <w:tcPr>
            <w:tcW w:w="817" w:type="dxa"/>
            <w:vMerge/>
            <w:vAlign w:val="center"/>
          </w:tcPr>
          <w:p w14:paraId="605D91E3" w14:textId="77777777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00B2AC47" w14:textId="77777777" w:rsidR="00B16719" w:rsidRPr="00B16719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6187C81A" w14:textId="64CF4173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Упаковка должна защищать препарат от повреждений.</w:t>
            </w:r>
          </w:p>
        </w:tc>
      </w:tr>
      <w:tr w:rsidR="00B16719" w:rsidRPr="0089356C" w14:paraId="3781EFFC" w14:textId="77777777" w:rsidTr="00F1554B">
        <w:tc>
          <w:tcPr>
            <w:tcW w:w="817" w:type="dxa"/>
            <w:vMerge/>
            <w:vAlign w:val="center"/>
          </w:tcPr>
          <w:p w14:paraId="7FFEF631" w14:textId="77777777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7337C164" w14:textId="77777777" w:rsidR="00B16719" w:rsidRPr="00B16719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3D030274" w14:textId="0EE07A34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Упаковка должна обеспечивать сохранность стерильности.</w:t>
            </w:r>
          </w:p>
        </w:tc>
      </w:tr>
      <w:tr w:rsidR="00B16719" w:rsidRPr="0089356C" w14:paraId="7FAA2634" w14:textId="77777777" w:rsidTr="00F1554B">
        <w:tc>
          <w:tcPr>
            <w:tcW w:w="817" w:type="dxa"/>
            <w:vMerge w:val="restart"/>
            <w:vAlign w:val="center"/>
          </w:tcPr>
          <w:p w14:paraId="6E9CA96E" w14:textId="7FF0596D" w:rsidR="00B16719" w:rsidRP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856" w:type="dxa"/>
            <w:vMerge w:val="restart"/>
            <w:vAlign w:val="center"/>
          </w:tcPr>
          <w:p w14:paraId="0B1CC1FF" w14:textId="42A3A375" w:rsidR="00B16719" w:rsidRPr="00B16719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Транспортировка</w:t>
            </w:r>
          </w:p>
        </w:tc>
        <w:tc>
          <w:tcPr>
            <w:tcW w:w="5250" w:type="dxa"/>
            <w:vAlign w:val="center"/>
          </w:tcPr>
          <w:p w14:paraId="694B0FCD" w14:textId="366F534A" w:rsidR="00B16719" w:rsidRPr="00B16719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Транспортировка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осуществляется в соответствии с условиями хранения, установленными производителем.</w:t>
            </w:r>
          </w:p>
        </w:tc>
      </w:tr>
      <w:tr w:rsidR="00B16719" w:rsidRPr="0089356C" w14:paraId="44CDDADA" w14:textId="77777777" w:rsidTr="00F1554B">
        <w:tc>
          <w:tcPr>
            <w:tcW w:w="817" w:type="dxa"/>
            <w:vMerge/>
            <w:vAlign w:val="center"/>
          </w:tcPr>
          <w:p w14:paraId="3C407DE0" w14:textId="77777777" w:rsidR="00B16719" w:rsidRDefault="00B16719" w:rsidP="00B1671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1129D03F" w14:textId="77777777" w:rsidR="00B16719" w:rsidRPr="0089356C" w:rsidRDefault="00B16719" w:rsidP="00B16719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0C26BA83" w14:textId="3120FEC7" w:rsidR="00B16719" w:rsidRPr="0089356C" w:rsidRDefault="00B16719" w:rsidP="00B16719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при температуре 15–25°C, защита от прямого света, поставка в оригинальной заводской упаковке.</w:t>
            </w:r>
          </w:p>
        </w:tc>
      </w:tr>
      <w:tr w:rsidR="00C25A7D" w:rsidRPr="0089356C" w14:paraId="782C283B" w14:textId="77777777" w:rsidTr="0008378A">
        <w:tc>
          <w:tcPr>
            <w:tcW w:w="817" w:type="dxa"/>
          </w:tcPr>
          <w:p w14:paraId="1B7BA98A" w14:textId="342EAE9D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7</w:t>
            </w:r>
          </w:p>
        </w:tc>
        <w:tc>
          <w:tcPr>
            <w:tcW w:w="3856" w:type="dxa"/>
          </w:tcPr>
          <w:p w14:paraId="7223D105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Требование к новизне товара: </w:t>
            </w:r>
          </w:p>
        </w:tc>
        <w:tc>
          <w:tcPr>
            <w:tcW w:w="5250" w:type="dxa"/>
            <w:vAlign w:val="center"/>
          </w:tcPr>
          <w:p w14:paraId="6316AE5E" w14:textId="50940B2E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Товар должен быть новым, ранее не использованным. </w:t>
            </w:r>
          </w:p>
        </w:tc>
      </w:tr>
      <w:tr w:rsidR="00C25A7D" w:rsidRPr="0089356C" w14:paraId="3CA15A78" w14:textId="77777777" w:rsidTr="002B3DB4">
        <w:trPr>
          <w:trHeight w:val="1399"/>
        </w:trPr>
        <w:tc>
          <w:tcPr>
            <w:tcW w:w="817" w:type="dxa"/>
          </w:tcPr>
          <w:p w14:paraId="511068B4" w14:textId="1D3AF2A3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8</w:t>
            </w:r>
          </w:p>
        </w:tc>
        <w:tc>
          <w:tcPr>
            <w:tcW w:w="3856" w:type="dxa"/>
          </w:tcPr>
          <w:p w14:paraId="7D8D923C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комплектации</w:t>
            </w:r>
          </w:p>
        </w:tc>
        <w:tc>
          <w:tcPr>
            <w:tcW w:w="5250" w:type="dxa"/>
            <w:vAlign w:val="center"/>
          </w:tcPr>
          <w:p w14:paraId="3B3007A0" w14:textId="6BD331E7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производителя</w:t>
            </w:r>
          </w:p>
        </w:tc>
      </w:tr>
      <w:tr w:rsidR="00C25A7D" w:rsidRPr="0089356C" w14:paraId="01F5BD37" w14:textId="77777777" w:rsidTr="0008378A">
        <w:tc>
          <w:tcPr>
            <w:tcW w:w="817" w:type="dxa"/>
          </w:tcPr>
          <w:p w14:paraId="1518832A" w14:textId="2A1B0552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9</w:t>
            </w:r>
          </w:p>
        </w:tc>
        <w:tc>
          <w:tcPr>
            <w:tcW w:w="3856" w:type="dxa"/>
          </w:tcPr>
          <w:p w14:paraId="686CA65E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обслуживанию и эксплуатации товара</w:t>
            </w:r>
          </w:p>
        </w:tc>
        <w:tc>
          <w:tcPr>
            <w:tcW w:w="5250" w:type="dxa"/>
            <w:vAlign w:val="center"/>
          </w:tcPr>
          <w:p w14:paraId="2B374243" w14:textId="6A450D64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C25A7D" w:rsidRPr="0089356C" w14:paraId="72338230" w14:textId="77777777" w:rsidTr="0008378A">
        <w:tc>
          <w:tcPr>
            <w:tcW w:w="817" w:type="dxa"/>
          </w:tcPr>
          <w:p w14:paraId="4B689549" w14:textId="6BC531A2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0</w:t>
            </w:r>
          </w:p>
        </w:tc>
        <w:tc>
          <w:tcPr>
            <w:tcW w:w="3856" w:type="dxa"/>
          </w:tcPr>
          <w:p w14:paraId="0633F51B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5250" w:type="dxa"/>
            <w:vAlign w:val="center"/>
          </w:tcPr>
          <w:p w14:paraId="124EC04A" w14:textId="3484CDA1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C25A7D" w:rsidRPr="0089356C" w14:paraId="4E5DFE7A" w14:textId="77777777" w:rsidTr="0008378A">
        <w:tc>
          <w:tcPr>
            <w:tcW w:w="817" w:type="dxa"/>
          </w:tcPr>
          <w:p w14:paraId="3D166B31" w14:textId="3DB4C1D8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3856" w:type="dxa"/>
          </w:tcPr>
          <w:p w14:paraId="201B051A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5250" w:type="dxa"/>
            <w:vAlign w:val="center"/>
          </w:tcPr>
          <w:p w14:paraId="479F892A" w14:textId="2E117CE6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C25A7D" w:rsidRPr="0089356C" w14:paraId="16B5507A" w14:textId="77777777" w:rsidTr="0008378A">
        <w:tc>
          <w:tcPr>
            <w:tcW w:w="817" w:type="dxa"/>
          </w:tcPr>
          <w:p w14:paraId="06F86F95" w14:textId="11E8CFC9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3856" w:type="dxa"/>
          </w:tcPr>
          <w:p w14:paraId="03DD51C4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5250" w:type="dxa"/>
            <w:vAlign w:val="center"/>
          </w:tcPr>
          <w:p w14:paraId="5EDB9933" w14:textId="0149C7B2" w:rsidR="00C25A7D" w:rsidRPr="006E6216" w:rsidRDefault="00C25A7D" w:rsidP="00C25A7D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3 050</w:t>
            </w:r>
            <w:r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шт.</w:t>
            </w:r>
          </w:p>
          <w:p w14:paraId="29910FD9" w14:textId="0C61EF68" w:rsidR="00C25A7D" w:rsidRPr="006E6216" w:rsidRDefault="00C25A7D" w:rsidP="00C25A7D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Форма: </w:t>
            </w:r>
            <w:r w:rsidR="006E6216"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Раствор, 350 мг/мл, 100 мл</w:t>
            </w:r>
          </w:p>
          <w:p w14:paraId="5C968D3D" w14:textId="057D03A7" w:rsidR="00C25A7D" w:rsidRPr="00AD77E6" w:rsidRDefault="00C25A7D" w:rsidP="00AD77E6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Срок поставок:</w:t>
            </w:r>
            <w:r w:rsid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согласно тех документации</w:t>
            </w:r>
          </w:p>
        </w:tc>
      </w:tr>
      <w:tr w:rsidR="00C25A7D" w:rsidRPr="0089356C" w14:paraId="41053F28" w14:textId="77777777" w:rsidTr="0008378A">
        <w:tc>
          <w:tcPr>
            <w:tcW w:w="817" w:type="dxa"/>
          </w:tcPr>
          <w:p w14:paraId="44DD20B3" w14:textId="35D991EC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3</w:t>
            </w:r>
          </w:p>
        </w:tc>
        <w:tc>
          <w:tcPr>
            <w:tcW w:w="3856" w:type="dxa"/>
          </w:tcPr>
          <w:p w14:paraId="723C5EB2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подготовке проектной документации, шефмонтажу, монтажу и пусконаладочным работам (если данные работы осуществляются поставщиком)</w:t>
            </w:r>
          </w:p>
        </w:tc>
        <w:tc>
          <w:tcPr>
            <w:tcW w:w="5250" w:type="dxa"/>
            <w:vAlign w:val="center"/>
          </w:tcPr>
          <w:p w14:paraId="1109D38B" w14:textId="77777777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25A7D" w:rsidRPr="0089356C" w14:paraId="16CB9A31" w14:textId="77777777" w:rsidTr="0008378A">
        <w:tc>
          <w:tcPr>
            <w:tcW w:w="817" w:type="dxa"/>
          </w:tcPr>
          <w:p w14:paraId="0154BC33" w14:textId="3A1853EE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4</w:t>
            </w:r>
          </w:p>
        </w:tc>
        <w:tc>
          <w:tcPr>
            <w:tcW w:w="3856" w:type="dxa"/>
          </w:tcPr>
          <w:p w14:paraId="2AC49BC3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обучению персонала</w:t>
            </w:r>
          </w:p>
        </w:tc>
        <w:tc>
          <w:tcPr>
            <w:tcW w:w="5250" w:type="dxa"/>
            <w:vAlign w:val="center"/>
          </w:tcPr>
          <w:p w14:paraId="53985A43" w14:textId="0ED49D0E" w:rsidR="00C25A7D" w:rsidRPr="0089356C" w:rsidRDefault="00C02DD4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C02D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Поставщик должен обеспечить консультационную поддержку.</w:t>
            </w:r>
          </w:p>
        </w:tc>
      </w:tr>
      <w:tr w:rsidR="00C25A7D" w:rsidRPr="0089356C" w14:paraId="60132CD8" w14:textId="77777777" w:rsidTr="0008378A">
        <w:tc>
          <w:tcPr>
            <w:tcW w:w="817" w:type="dxa"/>
          </w:tcPr>
          <w:p w14:paraId="1BE6FD81" w14:textId="2CDECF99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</w:t>
            </w:r>
          </w:p>
        </w:tc>
        <w:tc>
          <w:tcPr>
            <w:tcW w:w="3856" w:type="dxa"/>
          </w:tcPr>
          <w:p w14:paraId="0797FE15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документам, выдаваемым вместе с товаром</w:t>
            </w:r>
          </w:p>
        </w:tc>
        <w:tc>
          <w:tcPr>
            <w:tcW w:w="5250" w:type="dxa"/>
            <w:vAlign w:val="center"/>
          </w:tcPr>
          <w:p w14:paraId="6CFB124A" w14:textId="77777777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Инструкция по применению:</w:t>
            </w:r>
          </w:p>
          <w:p w14:paraId="76F99698" w14:textId="5A89C2AD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Каждая индивидуальная упаковка должна содержать инструкцию по применению на русском и/или узбекском языках. В случае незарегистрированных </w:t>
            </w:r>
            <w:proofErr w:type="spellStart"/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орфанных</w:t>
            </w:r>
            <w:proofErr w:type="spellEnd"/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препаратов, участник государственной закупки прилагает к каждой упаковке листок-вкладыш с переводом оригинальной инструкции на узбекский и русский языки.</w:t>
            </w:r>
          </w:p>
        </w:tc>
      </w:tr>
      <w:tr w:rsidR="00C25A7D" w:rsidRPr="0089356C" w14:paraId="59B6CF0A" w14:textId="77777777" w:rsidTr="0008378A">
        <w:tc>
          <w:tcPr>
            <w:tcW w:w="817" w:type="dxa"/>
          </w:tcPr>
          <w:p w14:paraId="5AAC3C66" w14:textId="6DE8FB41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</w:p>
        </w:tc>
        <w:tc>
          <w:tcPr>
            <w:tcW w:w="3856" w:type="dxa"/>
          </w:tcPr>
          <w:p w14:paraId="1C95FE68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5250" w:type="dxa"/>
            <w:vAlign w:val="center"/>
          </w:tcPr>
          <w:p w14:paraId="414D9E18" w14:textId="77777777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25A7D" w:rsidRPr="0089356C" w14:paraId="571BB5C5" w14:textId="77777777" w:rsidTr="0008378A">
        <w:tc>
          <w:tcPr>
            <w:tcW w:w="817" w:type="dxa"/>
          </w:tcPr>
          <w:p w14:paraId="5531A80B" w14:textId="61E48043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7</w:t>
            </w:r>
          </w:p>
        </w:tc>
        <w:tc>
          <w:tcPr>
            <w:tcW w:w="3856" w:type="dxa"/>
          </w:tcPr>
          <w:p w14:paraId="6D08A009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5250" w:type="dxa"/>
            <w:vAlign w:val="center"/>
          </w:tcPr>
          <w:p w14:paraId="7EF064A3" w14:textId="13774168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годности: </w:t>
            </w:r>
            <w:r w:rsid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года</w:t>
            </w:r>
          </w:p>
          <w:p w14:paraId="2F4FC59B" w14:textId="11966851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годности на дату поставки товара должен составлять не менее </w:t>
            </w:r>
            <w:r w:rsidR="00B1671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 срока годности, предусмотренного заводом изготовителем.</w:t>
            </w:r>
          </w:p>
          <w:p w14:paraId="225CA467" w14:textId="731E6DDA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Хранить в условиях, обеспечивающих сохранность, в соответствии с нормативным документом.</w:t>
            </w:r>
          </w:p>
        </w:tc>
      </w:tr>
      <w:tr w:rsidR="00C25A7D" w:rsidRPr="0089356C" w14:paraId="483E241F" w14:textId="77777777" w:rsidTr="0008378A">
        <w:tc>
          <w:tcPr>
            <w:tcW w:w="817" w:type="dxa"/>
          </w:tcPr>
          <w:p w14:paraId="5D1922CD" w14:textId="68869A79" w:rsidR="00C25A7D" w:rsidRPr="001F0C4E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8</w:t>
            </w:r>
          </w:p>
        </w:tc>
        <w:tc>
          <w:tcPr>
            <w:tcW w:w="3856" w:type="dxa"/>
          </w:tcPr>
          <w:p w14:paraId="28590351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году производства/выпуска товаров</w:t>
            </w:r>
          </w:p>
        </w:tc>
        <w:tc>
          <w:tcPr>
            <w:tcW w:w="5250" w:type="dxa"/>
            <w:vAlign w:val="center"/>
          </w:tcPr>
          <w:p w14:paraId="79E10307" w14:textId="608ED366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В соответствии с п.1</w:t>
            </w:r>
            <w:r w:rsidR="00C02DD4"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7</w:t>
            </w: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 xml:space="preserve"> настоящего технического задания</w:t>
            </w:r>
          </w:p>
        </w:tc>
      </w:tr>
      <w:tr w:rsidR="00C25A7D" w:rsidRPr="0089356C" w14:paraId="652BBDE4" w14:textId="77777777" w:rsidTr="0008378A">
        <w:tc>
          <w:tcPr>
            <w:tcW w:w="817" w:type="dxa"/>
          </w:tcPr>
          <w:p w14:paraId="12FC876A" w14:textId="06D5A116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19</w:t>
            </w:r>
          </w:p>
        </w:tc>
        <w:tc>
          <w:tcPr>
            <w:tcW w:w="3856" w:type="dxa"/>
          </w:tcPr>
          <w:p w14:paraId="7CE3B24A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Другие требование</w:t>
            </w:r>
          </w:p>
          <w:p w14:paraId="463BB758" w14:textId="7777777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Регистрация</w:t>
            </w:r>
          </w:p>
        </w:tc>
        <w:tc>
          <w:tcPr>
            <w:tcW w:w="5250" w:type="dxa"/>
            <w:vAlign w:val="center"/>
          </w:tcPr>
          <w:p w14:paraId="52D8E08F" w14:textId="2BEAFEC4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25A7D" w:rsidRPr="0089356C" w14:paraId="2D3CC5CD" w14:textId="77777777" w:rsidTr="00221589">
        <w:tc>
          <w:tcPr>
            <w:tcW w:w="817" w:type="dxa"/>
            <w:vAlign w:val="center"/>
          </w:tcPr>
          <w:p w14:paraId="1DA82870" w14:textId="78611DD0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19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  <w:vAlign w:val="center"/>
          </w:tcPr>
          <w:p w14:paraId="57241E3D" w14:textId="478DABB7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Регистрационное удостоверение</w:t>
            </w:r>
          </w:p>
        </w:tc>
        <w:tc>
          <w:tcPr>
            <w:tcW w:w="5250" w:type="dxa"/>
            <w:vAlign w:val="center"/>
          </w:tcPr>
          <w:p w14:paraId="1FA8E3ED" w14:textId="21016E2A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Предлагаемый товар должен быть зарегистрирован в Республике Узбекистан (предоставить копию регистрационного удостоверения)</w:t>
            </w:r>
          </w:p>
        </w:tc>
      </w:tr>
      <w:tr w:rsidR="00C25A7D" w:rsidRPr="0089356C" w14:paraId="034542B5" w14:textId="77777777" w:rsidTr="00221589">
        <w:tc>
          <w:tcPr>
            <w:tcW w:w="817" w:type="dxa"/>
            <w:vAlign w:val="center"/>
          </w:tcPr>
          <w:p w14:paraId="63C0C619" w14:textId="258F079B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19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  <w:vAlign w:val="center"/>
          </w:tcPr>
          <w:p w14:paraId="757C8C17" w14:textId="4E5D735B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 отсутствии регистрации</w:t>
            </w:r>
          </w:p>
        </w:tc>
        <w:tc>
          <w:tcPr>
            <w:tcW w:w="5250" w:type="dxa"/>
            <w:vAlign w:val="center"/>
          </w:tcPr>
          <w:p w14:paraId="4617347C" w14:textId="721F3E20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случае если товар не подлежит обязательной регистрации в Республике Узбекистан, необходимо предоставить официальное письмо 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 «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 безопасности фармацевтической продукции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 ссылкой на соответствующий нормативно-правовой акт</w:t>
            </w:r>
          </w:p>
        </w:tc>
      </w:tr>
      <w:tr w:rsidR="00C25A7D" w:rsidRPr="0089356C" w14:paraId="48F1294E" w14:textId="77777777" w:rsidTr="00852249">
        <w:tc>
          <w:tcPr>
            <w:tcW w:w="817" w:type="dxa"/>
          </w:tcPr>
          <w:p w14:paraId="5A20BBE7" w14:textId="57AA1A79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0</w:t>
            </w:r>
          </w:p>
        </w:tc>
        <w:tc>
          <w:tcPr>
            <w:tcW w:w="3856" w:type="dxa"/>
            <w:vAlign w:val="center"/>
          </w:tcPr>
          <w:p w14:paraId="7B8BBE5C" w14:textId="7A098F72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401D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ругие требования</w:t>
            </w:r>
          </w:p>
        </w:tc>
        <w:tc>
          <w:tcPr>
            <w:tcW w:w="5250" w:type="dxa"/>
            <w:vAlign w:val="center"/>
          </w:tcPr>
          <w:p w14:paraId="39E95F13" w14:textId="325DF41C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25A7D" w:rsidRPr="0089356C" w14:paraId="5A1DE3EA" w14:textId="77777777" w:rsidTr="00070F7C">
        <w:tc>
          <w:tcPr>
            <w:tcW w:w="817" w:type="dxa"/>
            <w:vAlign w:val="center"/>
          </w:tcPr>
          <w:p w14:paraId="0B011AB1" w14:textId="5218D3F2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 w:rsidR="00C02D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  <w:vAlign w:val="center"/>
          </w:tcPr>
          <w:p w14:paraId="4469AC9A" w14:textId="3F130D2B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ISO 9001</w:t>
            </w:r>
          </w:p>
        </w:tc>
        <w:tc>
          <w:tcPr>
            <w:tcW w:w="5250" w:type="dxa"/>
            <w:vAlign w:val="center"/>
          </w:tcPr>
          <w:p w14:paraId="250F618B" w14:textId="58ED01C3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25A7D" w:rsidRPr="0089356C" w14:paraId="0D0A3CA0" w14:textId="77777777" w:rsidTr="00070F7C">
        <w:tc>
          <w:tcPr>
            <w:tcW w:w="817" w:type="dxa"/>
            <w:vAlign w:val="center"/>
          </w:tcPr>
          <w:p w14:paraId="70925BC6" w14:textId="7F23544C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 w:rsidR="00C02D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  <w:vAlign w:val="center"/>
          </w:tcPr>
          <w:p w14:paraId="39D7B00B" w14:textId="445B4775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ISO 13485</w:t>
            </w:r>
          </w:p>
        </w:tc>
        <w:tc>
          <w:tcPr>
            <w:tcW w:w="5250" w:type="dxa"/>
            <w:vAlign w:val="center"/>
          </w:tcPr>
          <w:p w14:paraId="22896C3E" w14:textId="7CD13A9A" w:rsidR="00C25A7D" w:rsidRPr="0089356C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Обязательно (система менеджмента качества медицинских изделий)</w:t>
            </w:r>
          </w:p>
        </w:tc>
      </w:tr>
      <w:tr w:rsidR="00C25A7D" w:rsidRPr="0089356C" w14:paraId="67D29231" w14:textId="77777777" w:rsidTr="00070F7C">
        <w:tc>
          <w:tcPr>
            <w:tcW w:w="817" w:type="dxa"/>
            <w:vAlign w:val="center"/>
          </w:tcPr>
          <w:p w14:paraId="07616F46" w14:textId="229549AD" w:rsidR="00C25A7D" w:rsidRPr="0089356C" w:rsidRDefault="00C25A7D" w:rsidP="00C25A7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 w:rsidR="00C02D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6" w:type="dxa"/>
            <w:vAlign w:val="center"/>
          </w:tcPr>
          <w:p w14:paraId="3FF6943D" w14:textId="0FE255B1" w:rsidR="00C25A7D" w:rsidRPr="0089356C" w:rsidRDefault="00C25A7D" w:rsidP="00C25A7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CE (при наличии)</w:t>
            </w:r>
          </w:p>
        </w:tc>
        <w:tc>
          <w:tcPr>
            <w:tcW w:w="5250" w:type="dxa"/>
            <w:vAlign w:val="center"/>
          </w:tcPr>
          <w:p w14:paraId="71A1D0C2" w14:textId="142ADF23" w:rsidR="00C25A7D" w:rsidRPr="00C22850" w:rsidRDefault="00C25A7D" w:rsidP="00C25A7D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Опционально</w:t>
            </w:r>
          </w:p>
        </w:tc>
      </w:tr>
    </w:tbl>
    <w:p w14:paraId="759C92E3" w14:textId="77777777" w:rsidR="00D13F18" w:rsidRDefault="00D13F18" w:rsidP="00C02DD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F69B776" w14:textId="77777777" w:rsidR="00D13F18" w:rsidRDefault="00D13F18" w:rsidP="00C02DD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AD33C36" w14:textId="77777777" w:rsidR="00D13F18" w:rsidRDefault="00D13F18" w:rsidP="00C02DD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715C71D" w14:textId="77777777" w:rsidR="00D13F18" w:rsidRDefault="00D13F18" w:rsidP="00C02DD4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0790C8B" w14:textId="77777777" w:rsidR="00DF5B79" w:rsidRPr="0089356C" w:rsidRDefault="00DF5B79" w:rsidP="00DF5B79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935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ТЕХНИЧЕСКОЕ ЗАДАНИЕ </w:t>
      </w:r>
    </w:p>
    <w:p w14:paraId="4EE2FEA5" w14:textId="77777777" w:rsidR="00DF5B79" w:rsidRPr="007969B3" w:rsidRDefault="00DF5B79" w:rsidP="00DF5B79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7969B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 поставку контрастного вещества и расходных материалов для автоматических инжекторов КТ/МСКТ</w:t>
      </w:r>
    </w:p>
    <w:p w14:paraId="754FEB16" w14:textId="70965EE6" w:rsidR="00DF5B79" w:rsidRPr="004552F6" w:rsidRDefault="00DF5B79" w:rsidP="00DF5B79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</w:t>
      </w:r>
      <w:r w:rsidRPr="00C02DD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061F94" w:rsidRPr="00553F57">
        <w:rPr>
          <w:b/>
          <w:bCs/>
          <w:sz w:val="24"/>
          <w:szCs w:val="24"/>
        </w:rPr>
        <w:t xml:space="preserve">Шприц-колба высокого давления для инжектора, </w:t>
      </w:r>
      <w:proofErr w:type="spellStart"/>
      <w:r w:rsidR="00061F94" w:rsidRPr="00553F57">
        <w:rPr>
          <w:b/>
          <w:bCs/>
          <w:sz w:val="24"/>
          <w:szCs w:val="24"/>
        </w:rPr>
        <w:t>одноколбная</w:t>
      </w:r>
      <w:proofErr w:type="spellEnd"/>
      <w:r w:rsidR="00061F94" w:rsidRPr="00553F57">
        <w:rPr>
          <w:b/>
          <w:bCs/>
          <w:sz w:val="24"/>
          <w:szCs w:val="24"/>
        </w:rPr>
        <w:t>, объем 200 мл</w:t>
      </w:r>
    </w:p>
    <w:tbl>
      <w:tblPr>
        <w:tblStyle w:val="ac"/>
        <w:tblW w:w="9923" w:type="dxa"/>
        <w:tblInd w:w="-572" w:type="dxa"/>
        <w:tblLook w:val="04A0" w:firstRow="1" w:lastRow="0" w:firstColumn="1" w:lastColumn="0" w:noHBand="0" w:noVBand="1"/>
      </w:tblPr>
      <w:tblGrid>
        <w:gridCol w:w="817"/>
        <w:gridCol w:w="3856"/>
        <w:gridCol w:w="5250"/>
      </w:tblGrid>
      <w:tr w:rsidR="00DF5B79" w:rsidRPr="0089356C" w14:paraId="4D8D531B" w14:textId="77777777" w:rsidTr="00820D66">
        <w:tc>
          <w:tcPr>
            <w:tcW w:w="817" w:type="dxa"/>
          </w:tcPr>
          <w:p w14:paraId="15FAA175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56" w:type="dxa"/>
          </w:tcPr>
          <w:p w14:paraId="4B10BFB9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параметров</w:t>
            </w:r>
          </w:p>
        </w:tc>
        <w:tc>
          <w:tcPr>
            <w:tcW w:w="5250" w:type="dxa"/>
          </w:tcPr>
          <w:p w14:paraId="5C97FB37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</w:tr>
      <w:tr w:rsidR="00DF5B79" w:rsidRPr="0089356C" w14:paraId="3F679A13" w14:textId="77777777" w:rsidTr="00820D66">
        <w:tc>
          <w:tcPr>
            <w:tcW w:w="817" w:type="dxa"/>
          </w:tcPr>
          <w:p w14:paraId="41BA22C0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</w:tcPr>
          <w:p w14:paraId="1CD407D4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Описание товаров </w:t>
            </w:r>
          </w:p>
          <w:p w14:paraId="0D3D0EF5" w14:textId="77777777" w:rsidR="00DF5B79" w:rsidRPr="0089356C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5250" w:type="dxa"/>
            <w:vAlign w:val="center"/>
          </w:tcPr>
          <w:p w14:paraId="7A7396A8" w14:textId="12936CB6" w:rsidR="00DF5B79" w:rsidRPr="0089356C" w:rsidRDefault="00F114EB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14EB">
              <w:rPr>
                <w:rFonts w:ascii="Times New Roman" w:hAnsi="Times New Roman"/>
                <w:sz w:val="24"/>
                <w:szCs w:val="24"/>
              </w:rPr>
              <w:t xml:space="preserve">Шприц‑колба высокого давления, предназначенная для использования с автоматическими инжекторами </w:t>
            </w:r>
            <w:proofErr w:type="spellStart"/>
            <w:r w:rsidRPr="00F114EB">
              <w:rPr>
                <w:rFonts w:ascii="Times New Roman" w:hAnsi="Times New Roman"/>
                <w:sz w:val="24"/>
                <w:szCs w:val="24"/>
              </w:rPr>
              <w:t>SINOPower</w:t>
            </w:r>
            <w:proofErr w:type="spellEnd"/>
            <w:r w:rsidRPr="00F114EB">
              <w:rPr>
                <w:rFonts w:ascii="Times New Roman" w:hAnsi="Times New Roman"/>
                <w:sz w:val="24"/>
                <w:szCs w:val="24"/>
              </w:rPr>
              <w:t>-</w:t>
            </w:r>
            <w:r w:rsidR="00061F9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F114EB">
              <w:rPr>
                <w:rFonts w:ascii="Times New Roman" w:hAnsi="Times New Roman"/>
                <w:sz w:val="24"/>
                <w:szCs w:val="24"/>
              </w:rPr>
              <w:t xml:space="preserve"> для введения контрастного вещества при проведении компьютерной томографии (КТ).</w:t>
            </w:r>
          </w:p>
        </w:tc>
      </w:tr>
      <w:tr w:rsidR="00DF5B79" w:rsidRPr="0089356C" w14:paraId="581437A9" w14:textId="77777777" w:rsidTr="00820D66">
        <w:tc>
          <w:tcPr>
            <w:tcW w:w="817" w:type="dxa"/>
          </w:tcPr>
          <w:p w14:paraId="048EAC3D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</w:tcPr>
          <w:p w14:paraId="707251C3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приобретения товаров</w:t>
            </w:r>
          </w:p>
        </w:tc>
        <w:tc>
          <w:tcPr>
            <w:tcW w:w="5250" w:type="dxa"/>
            <w:vAlign w:val="center"/>
          </w:tcPr>
          <w:p w14:paraId="6CB7891E" w14:textId="669C8B17" w:rsidR="00DF5B79" w:rsidRPr="0089356C" w:rsidRDefault="00F114EB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F114EB">
              <w:rPr>
                <w:rFonts w:ascii="Times New Roman" w:hAnsi="Times New Roman"/>
                <w:sz w:val="24"/>
                <w:szCs w:val="24"/>
              </w:rPr>
              <w:t xml:space="preserve">предназначенная для использования с автоматическими инжекторами </w:t>
            </w:r>
            <w:proofErr w:type="spellStart"/>
            <w:r w:rsidRPr="00F114EB">
              <w:rPr>
                <w:rFonts w:ascii="Times New Roman" w:hAnsi="Times New Roman"/>
                <w:sz w:val="24"/>
                <w:szCs w:val="24"/>
              </w:rPr>
              <w:t>SINOPower</w:t>
            </w:r>
            <w:proofErr w:type="spellEnd"/>
            <w:r w:rsidRPr="00F114EB">
              <w:rPr>
                <w:rFonts w:ascii="Times New Roman" w:hAnsi="Times New Roman"/>
                <w:sz w:val="24"/>
                <w:szCs w:val="24"/>
              </w:rPr>
              <w:t>-</w:t>
            </w:r>
            <w:r w:rsidR="00061F9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F114EB">
              <w:rPr>
                <w:rFonts w:ascii="Times New Roman" w:hAnsi="Times New Roman"/>
                <w:sz w:val="24"/>
                <w:szCs w:val="24"/>
              </w:rPr>
              <w:t xml:space="preserve"> для введения контрастного вещества при проведении компьютерной томографии (КТ).</w:t>
            </w:r>
          </w:p>
        </w:tc>
      </w:tr>
      <w:tr w:rsidR="00DF5B79" w:rsidRPr="0089356C" w14:paraId="421F8DFA" w14:textId="77777777" w:rsidTr="00820D66">
        <w:tc>
          <w:tcPr>
            <w:tcW w:w="817" w:type="dxa"/>
          </w:tcPr>
          <w:p w14:paraId="1AA840AA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6" w:type="dxa"/>
          </w:tcPr>
          <w:p w14:paraId="43C56D4F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Основание </w:t>
            </w:r>
          </w:p>
          <w:p w14:paraId="07FF4858" w14:textId="77777777" w:rsidR="00DF5B79" w:rsidRPr="0089356C" w:rsidRDefault="00DF5B79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для реализации проекта, в рамках которого производится закупка</w:t>
            </w:r>
          </w:p>
        </w:tc>
        <w:tc>
          <w:tcPr>
            <w:tcW w:w="5250" w:type="dxa"/>
            <w:vAlign w:val="center"/>
          </w:tcPr>
          <w:p w14:paraId="678706DF" w14:textId="77777777" w:rsidR="00DF5B79" w:rsidRPr="007969B3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7969B3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Президента Республики Узбекистан от 20 января 2026 года № ПП-20 «О совершенствовании мер профилактики острых сердечно-сосудистых и цереброваскулярных заболеваний», приложение № 3, пункт 6.</w:t>
            </w:r>
          </w:p>
        </w:tc>
      </w:tr>
      <w:tr w:rsidR="00DF5B79" w:rsidRPr="0089356C" w14:paraId="5AE75440" w14:textId="77777777" w:rsidTr="00820D66">
        <w:tc>
          <w:tcPr>
            <w:tcW w:w="817" w:type="dxa"/>
          </w:tcPr>
          <w:p w14:paraId="4F96780D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6" w:type="dxa"/>
          </w:tcPr>
          <w:p w14:paraId="5A886875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необходимости страхования товаров</w:t>
            </w:r>
          </w:p>
        </w:tc>
        <w:tc>
          <w:tcPr>
            <w:tcW w:w="5250" w:type="dxa"/>
            <w:vAlign w:val="center"/>
          </w:tcPr>
          <w:p w14:paraId="3E1C3343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DF5B79" w:rsidRPr="0089356C" w14:paraId="53E3C236" w14:textId="77777777" w:rsidTr="00820D66">
        <w:tc>
          <w:tcPr>
            <w:tcW w:w="817" w:type="dxa"/>
          </w:tcPr>
          <w:p w14:paraId="7797FCF4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6" w:type="dxa"/>
          </w:tcPr>
          <w:p w14:paraId="1CD01773" w14:textId="77777777" w:rsidR="00DF5B79" w:rsidRPr="0089356C" w:rsidRDefault="00DF5B79" w:rsidP="00820D6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необходимым техническим характеристикам товаров</w:t>
            </w:r>
          </w:p>
        </w:tc>
        <w:tc>
          <w:tcPr>
            <w:tcW w:w="5250" w:type="dxa"/>
            <w:vAlign w:val="center"/>
          </w:tcPr>
          <w:p w14:paraId="76206586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DF5B79" w:rsidRPr="0089356C" w14:paraId="60F63187" w14:textId="77777777" w:rsidTr="00820D66">
        <w:tc>
          <w:tcPr>
            <w:tcW w:w="817" w:type="dxa"/>
          </w:tcPr>
          <w:p w14:paraId="639E6742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56" w:type="dxa"/>
          </w:tcPr>
          <w:p w14:paraId="4EEC406B" w14:textId="74F77782" w:rsidR="00DF5B79" w:rsidRPr="00C02DD4" w:rsidRDefault="00F114EB" w:rsidP="00820D66">
            <w:pPr>
              <w:rPr>
                <w:rFonts w:ascii="Times New Roman" w:hAnsi="Times New Roman"/>
                <w:sz w:val="24"/>
                <w:szCs w:val="24"/>
              </w:rPr>
            </w:pPr>
            <w:r w:rsidRPr="00F114EB">
              <w:rPr>
                <w:rFonts w:ascii="Times New Roman" w:hAnsi="Times New Roman"/>
                <w:sz w:val="24"/>
                <w:szCs w:val="24"/>
              </w:rPr>
              <w:t>Тип изделия</w:t>
            </w:r>
          </w:p>
        </w:tc>
        <w:tc>
          <w:tcPr>
            <w:tcW w:w="5250" w:type="dxa"/>
            <w:vAlign w:val="center"/>
          </w:tcPr>
          <w:p w14:paraId="587022DC" w14:textId="7C6B0D57" w:rsidR="00DF5B79" w:rsidRPr="00F114EB" w:rsidRDefault="00F114EB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14EB">
              <w:rPr>
                <w:rFonts w:ascii="Times New Roman" w:hAnsi="Times New Roman"/>
                <w:color w:val="000000"/>
                <w:lang w:eastAsia="ru-RU"/>
              </w:rPr>
              <w:t xml:space="preserve">шприц для автоматического инжектора высокого давления, </w:t>
            </w:r>
            <w:proofErr w:type="spellStart"/>
            <w:r w:rsidRPr="00F114EB">
              <w:rPr>
                <w:rFonts w:ascii="Times New Roman" w:hAnsi="Times New Roman"/>
                <w:color w:val="000000"/>
                <w:lang w:eastAsia="ru-RU"/>
              </w:rPr>
              <w:t>двухколбная</w:t>
            </w:r>
            <w:proofErr w:type="spellEnd"/>
            <w:r w:rsidRPr="00F114EB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DF5B79" w:rsidRPr="0089356C" w14:paraId="752A454F" w14:textId="77777777" w:rsidTr="00820D66">
        <w:tc>
          <w:tcPr>
            <w:tcW w:w="817" w:type="dxa"/>
          </w:tcPr>
          <w:p w14:paraId="5FD6FF8D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5.2</w:t>
            </w:r>
          </w:p>
        </w:tc>
        <w:tc>
          <w:tcPr>
            <w:tcW w:w="3856" w:type="dxa"/>
          </w:tcPr>
          <w:p w14:paraId="5616B98F" w14:textId="35655C9A" w:rsidR="00DF5B79" w:rsidRPr="00F114EB" w:rsidRDefault="00F114EB" w:rsidP="00820D66">
            <w:pPr>
              <w:rPr>
                <w:rFonts w:ascii="Times New Roman" w:hAnsi="Times New Roman"/>
                <w:sz w:val="24"/>
                <w:szCs w:val="24"/>
              </w:rPr>
            </w:pPr>
            <w:r w:rsidRPr="00F114EB">
              <w:rPr>
                <w:rFonts w:ascii="Times New Roman" w:hAnsi="Times New Roman"/>
                <w:sz w:val="24"/>
                <w:szCs w:val="24"/>
              </w:rPr>
              <w:t xml:space="preserve">Совместимость с системами автоматических инжекторов КТ </w:t>
            </w:r>
            <w:proofErr w:type="spellStart"/>
            <w:r w:rsidRPr="00F114EB">
              <w:rPr>
                <w:rFonts w:ascii="Times New Roman" w:hAnsi="Times New Roman"/>
                <w:sz w:val="24"/>
                <w:szCs w:val="24"/>
              </w:rPr>
              <w:t>SINOPower</w:t>
            </w:r>
            <w:proofErr w:type="spellEnd"/>
            <w:r w:rsidRPr="00F114EB">
              <w:rPr>
                <w:rFonts w:ascii="Times New Roman" w:hAnsi="Times New Roman"/>
                <w:sz w:val="24"/>
                <w:szCs w:val="24"/>
              </w:rPr>
              <w:t>-</w:t>
            </w:r>
            <w:r w:rsidR="00061F9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F114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14:paraId="40D98E06" w14:textId="352C2398" w:rsidR="00DF5B79" w:rsidRPr="00F114EB" w:rsidRDefault="00F114EB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33CE3A42" w14:textId="77777777" w:rsidTr="00820D66">
        <w:tc>
          <w:tcPr>
            <w:tcW w:w="817" w:type="dxa"/>
            <w:vAlign w:val="center"/>
          </w:tcPr>
          <w:p w14:paraId="71B1CC53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856" w:type="dxa"/>
          </w:tcPr>
          <w:p w14:paraId="4CF88A42" w14:textId="4CDD7878" w:rsidR="00DF5B79" w:rsidRPr="00F114EB" w:rsidRDefault="00061F94" w:rsidP="00820D66">
            <w:pPr>
              <w:rPr>
                <w:rFonts w:ascii="Times New Roman" w:hAnsi="Times New Roman"/>
                <w:sz w:val="24"/>
                <w:szCs w:val="24"/>
              </w:rPr>
            </w:pPr>
            <w:r w:rsidRPr="00061F94">
              <w:rPr>
                <w:rFonts w:ascii="Times New Roman" w:hAnsi="Times New Roman"/>
                <w:sz w:val="24"/>
                <w:szCs w:val="24"/>
              </w:rPr>
              <w:t>Тип изделия</w:t>
            </w:r>
          </w:p>
        </w:tc>
        <w:tc>
          <w:tcPr>
            <w:tcW w:w="5250" w:type="dxa"/>
            <w:vAlign w:val="center"/>
          </w:tcPr>
          <w:p w14:paraId="75DCD46C" w14:textId="611D6562" w:rsidR="00DF5B79" w:rsidRPr="007969B3" w:rsidRDefault="00061F94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61F94">
              <w:rPr>
                <w:rFonts w:ascii="Times New Roman" w:hAnsi="Times New Roman"/>
                <w:color w:val="000000"/>
                <w:lang w:eastAsia="ru-RU"/>
              </w:rPr>
              <w:t xml:space="preserve">шприц для автоматического инжектора высокого давления, </w:t>
            </w:r>
            <w:proofErr w:type="spellStart"/>
            <w:r w:rsidRPr="00061F94">
              <w:rPr>
                <w:rFonts w:ascii="Times New Roman" w:hAnsi="Times New Roman"/>
                <w:color w:val="000000"/>
                <w:lang w:eastAsia="ru-RU"/>
              </w:rPr>
              <w:t>одноколбная</w:t>
            </w:r>
            <w:proofErr w:type="spellEnd"/>
            <w:r w:rsidRPr="00061F94">
              <w:rPr>
                <w:rFonts w:ascii="Times New Roman" w:hAnsi="Times New Roman"/>
                <w:color w:val="000000"/>
                <w:lang w:eastAsia="ru-RU"/>
              </w:rPr>
              <w:t>, объемом 200мл.</w:t>
            </w:r>
          </w:p>
        </w:tc>
      </w:tr>
      <w:tr w:rsidR="00DF5B79" w:rsidRPr="0089356C" w14:paraId="6A238C1F" w14:textId="77777777" w:rsidTr="00820D66">
        <w:tc>
          <w:tcPr>
            <w:tcW w:w="817" w:type="dxa"/>
            <w:vAlign w:val="center"/>
          </w:tcPr>
          <w:p w14:paraId="099DB5BF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856" w:type="dxa"/>
          </w:tcPr>
          <w:p w14:paraId="0252039B" w14:textId="59DF1BE9" w:rsidR="00DF5B79" w:rsidRPr="00B16719" w:rsidRDefault="00F114EB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14EB">
              <w:rPr>
                <w:rFonts w:ascii="Times New Roman" w:hAnsi="Times New Roman"/>
                <w:sz w:val="24"/>
                <w:szCs w:val="24"/>
              </w:rPr>
              <w:t>Максимальное рабочее давление</w:t>
            </w:r>
          </w:p>
        </w:tc>
        <w:tc>
          <w:tcPr>
            <w:tcW w:w="5250" w:type="dxa"/>
            <w:vAlign w:val="center"/>
          </w:tcPr>
          <w:p w14:paraId="1F611306" w14:textId="4C73CA05" w:rsidR="00DF5B79" w:rsidRPr="00C02DD4" w:rsidRDefault="00F114EB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14EB">
              <w:rPr>
                <w:rFonts w:ascii="Times New Roman" w:hAnsi="Times New Roman"/>
                <w:color w:val="000000"/>
                <w:lang w:eastAsia="ru-RU"/>
              </w:rPr>
              <w:t xml:space="preserve">не менее 350 </w:t>
            </w:r>
            <w:proofErr w:type="spellStart"/>
            <w:r w:rsidRPr="00F114EB">
              <w:rPr>
                <w:rFonts w:ascii="Times New Roman" w:hAnsi="Times New Roman"/>
                <w:color w:val="000000"/>
                <w:lang w:eastAsia="ru-RU"/>
              </w:rPr>
              <w:t>psi</w:t>
            </w:r>
            <w:proofErr w:type="spellEnd"/>
            <w:r w:rsidRPr="00F114EB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DF5B79" w:rsidRPr="0089356C" w14:paraId="23BBB56F" w14:textId="77777777" w:rsidTr="00820D66">
        <w:tc>
          <w:tcPr>
            <w:tcW w:w="817" w:type="dxa"/>
            <w:vAlign w:val="center"/>
          </w:tcPr>
          <w:p w14:paraId="70C361EB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3856" w:type="dxa"/>
          </w:tcPr>
          <w:p w14:paraId="0D04A085" w14:textId="77777777" w:rsidR="00AD77E6" w:rsidRPr="00AD77E6" w:rsidRDefault="00AD77E6" w:rsidP="00AD77E6">
            <w:pPr>
              <w:rPr>
                <w:rFonts w:ascii="Times New Roman" w:hAnsi="Times New Roman"/>
                <w:sz w:val="24"/>
                <w:szCs w:val="24"/>
              </w:rPr>
            </w:pPr>
            <w:r w:rsidRPr="00AD77E6">
              <w:rPr>
                <w:rFonts w:ascii="Times New Roman" w:hAnsi="Times New Roman"/>
                <w:sz w:val="24"/>
                <w:szCs w:val="24"/>
              </w:rPr>
              <w:t>Набор должен включать:</w:t>
            </w:r>
          </w:p>
          <w:p w14:paraId="058EB595" w14:textId="77777777" w:rsidR="00AD77E6" w:rsidRPr="00AD77E6" w:rsidRDefault="00AD77E6" w:rsidP="00AD77E6">
            <w:pPr>
              <w:rPr>
                <w:rFonts w:ascii="Times New Roman" w:hAnsi="Times New Roman"/>
                <w:sz w:val="24"/>
                <w:szCs w:val="24"/>
              </w:rPr>
            </w:pPr>
            <w:r w:rsidRPr="00AD77E6">
              <w:rPr>
                <w:rFonts w:ascii="Times New Roman" w:hAnsi="Times New Roman"/>
                <w:sz w:val="24"/>
                <w:szCs w:val="24"/>
              </w:rPr>
              <w:t xml:space="preserve">*шприц-колба высокого давления 200 мл — 1 </w:t>
            </w:r>
            <w:proofErr w:type="spellStart"/>
            <w:r w:rsidRPr="00AD77E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14:paraId="4ED8CF7F" w14:textId="77777777" w:rsidR="00AD77E6" w:rsidRPr="00AD77E6" w:rsidRDefault="00AD77E6" w:rsidP="00AD77E6">
            <w:pPr>
              <w:rPr>
                <w:rFonts w:ascii="Times New Roman" w:hAnsi="Times New Roman"/>
                <w:sz w:val="24"/>
                <w:szCs w:val="24"/>
              </w:rPr>
            </w:pPr>
            <w:r w:rsidRPr="00AD77E6">
              <w:rPr>
                <w:rFonts w:ascii="Times New Roman" w:hAnsi="Times New Roman"/>
                <w:sz w:val="24"/>
                <w:szCs w:val="24"/>
              </w:rPr>
              <w:t xml:space="preserve">*поршень для шприца — 1 </w:t>
            </w:r>
            <w:proofErr w:type="spellStart"/>
            <w:r w:rsidRPr="00AD77E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14:paraId="6E9D2814" w14:textId="77777777" w:rsidR="00AD77E6" w:rsidRPr="00AD77E6" w:rsidRDefault="00AD77E6" w:rsidP="00AD77E6">
            <w:pPr>
              <w:rPr>
                <w:rFonts w:ascii="Times New Roman" w:hAnsi="Times New Roman"/>
                <w:sz w:val="24"/>
                <w:szCs w:val="24"/>
              </w:rPr>
            </w:pPr>
            <w:r w:rsidRPr="00AD77E6">
              <w:rPr>
                <w:rFonts w:ascii="Times New Roman" w:hAnsi="Times New Roman"/>
                <w:sz w:val="24"/>
                <w:szCs w:val="24"/>
              </w:rPr>
              <w:t xml:space="preserve">*соединительная спиральная трубка 150 см с — 1 </w:t>
            </w:r>
            <w:proofErr w:type="spellStart"/>
            <w:r w:rsidRPr="00AD77E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14:paraId="1E178B84" w14:textId="77777777" w:rsidR="00AD77E6" w:rsidRPr="00AD77E6" w:rsidRDefault="00AD77E6" w:rsidP="00AD77E6">
            <w:pPr>
              <w:rPr>
                <w:rFonts w:ascii="Times New Roman" w:hAnsi="Times New Roman"/>
                <w:sz w:val="24"/>
                <w:szCs w:val="24"/>
              </w:rPr>
            </w:pPr>
            <w:r w:rsidRPr="00AD77E6">
              <w:rPr>
                <w:rFonts w:ascii="Times New Roman" w:hAnsi="Times New Roman"/>
                <w:sz w:val="24"/>
                <w:szCs w:val="24"/>
              </w:rPr>
              <w:t xml:space="preserve">*устройство быстрого наполнения (Quick </w:t>
            </w:r>
            <w:proofErr w:type="spellStart"/>
            <w:r w:rsidRPr="00AD77E6">
              <w:rPr>
                <w:rFonts w:ascii="Times New Roman" w:hAnsi="Times New Roman"/>
                <w:sz w:val="24"/>
                <w:szCs w:val="24"/>
              </w:rPr>
              <w:t>Fill</w:t>
            </w:r>
            <w:proofErr w:type="spellEnd"/>
            <w:r w:rsidRPr="00AD77E6">
              <w:rPr>
                <w:rFonts w:ascii="Times New Roman" w:hAnsi="Times New Roman"/>
                <w:sz w:val="24"/>
                <w:szCs w:val="24"/>
              </w:rPr>
              <w:t xml:space="preserve"> Device) — 1 </w:t>
            </w:r>
            <w:proofErr w:type="spellStart"/>
            <w:r w:rsidRPr="00AD77E6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  <w:p w14:paraId="12905A5A" w14:textId="49B4EC78" w:rsidR="00DF5B79" w:rsidRPr="00B16719" w:rsidRDefault="00061F94" w:rsidP="00061F94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F94">
              <w:rPr>
                <w:rFonts w:ascii="Times New Roman" w:hAnsi="Times New Roman"/>
                <w:sz w:val="24"/>
                <w:szCs w:val="24"/>
              </w:rPr>
              <w:t>*индивидуальная стерильная упаковка — 1 комплект.</w:t>
            </w:r>
          </w:p>
        </w:tc>
        <w:tc>
          <w:tcPr>
            <w:tcW w:w="5250" w:type="dxa"/>
            <w:vAlign w:val="center"/>
          </w:tcPr>
          <w:p w14:paraId="46E6EA6A" w14:textId="58D08E72" w:rsidR="00DF5B79" w:rsidRPr="004552F6" w:rsidRDefault="00967A92" w:rsidP="00820D66">
            <w:pPr>
              <w:pStyle w:val="a7"/>
              <w:ind w:left="-10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</w:p>
        </w:tc>
      </w:tr>
      <w:tr w:rsidR="00DF5B79" w:rsidRPr="0089356C" w14:paraId="11122744" w14:textId="77777777" w:rsidTr="00820D66">
        <w:tc>
          <w:tcPr>
            <w:tcW w:w="817" w:type="dxa"/>
            <w:vAlign w:val="center"/>
          </w:tcPr>
          <w:p w14:paraId="732C1D64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3856" w:type="dxa"/>
            <w:vAlign w:val="center"/>
          </w:tcPr>
          <w:p w14:paraId="7E707CC3" w14:textId="63F86121" w:rsidR="00DF5B79" w:rsidRPr="00B16719" w:rsidRDefault="00967A92" w:rsidP="00967A92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7A92">
              <w:rPr>
                <w:rFonts w:ascii="Times New Roman" w:hAnsi="Times New Roman"/>
                <w:sz w:val="24"/>
                <w:szCs w:val="24"/>
              </w:rPr>
              <w:t>Шприц должен обеспечивать стабильную подачу контрастного вещества при высоком давлении.</w:t>
            </w:r>
          </w:p>
        </w:tc>
        <w:tc>
          <w:tcPr>
            <w:tcW w:w="5250" w:type="dxa"/>
            <w:vAlign w:val="center"/>
          </w:tcPr>
          <w:p w14:paraId="3C6F335C" w14:textId="4ABE72F6" w:rsidR="00DF5B79" w:rsidRPr="004552F6" w:rsidRDefault="00967A92" w:rsidP="00820D66">
            <w:pPr>
              <w:pStyle w:val="a7"/>
              <w:ind w:left="-103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07E8291B" w14:textId="77777777" w:rsidTr="00820D66">
        <w:tc>
          <w:tcPr>
            <w:tcW w:w="817" w:type="dxa"/>
            <w:vAlign w:val="center"/>
          </w:tcPr>
          <w:p w14:paraId="00792330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3856" w:type="dxa"/>
            <w:vAlign w:val="center"/>
          </w:tcPr>
          <w:p w14:paraId="4247A6DA" w14:textId="6B59FD5B" w:rsidR="00DF5B79" w:rsidRPr="00B16719" w:rsidRDefault="00967A92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7A92">
              <w:rPr>
                <w:rFonts w:ascii="Times New Roman" w:hAnsi="Times New Roman"/>
                <w:sz w:val="24"/>
                <w:szCs w:val="24"/>
              </w:rPr>
              <w:t>Корпус шприца должен быть полностью прозрачным.</w:t>
            </w:r>
          </w:p>
        </w:tc>
        <w:tc>
          <w:tcPr>
            <w:tcW w:w="5250" w:type="dxa"/>
            <w:vAlign w:val="center"/>
          </w:tcPr>
          <w:p w14:paraId="51D8DECC" w14:textId="396B511C" w:rsidR="00DF5B79" w:rsidRPr="004552F6" w:rsidRDefault="00967A92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740D6FD8" w14:textId="77777777" w:rsidTr="00820D66">
        <w:tc>
          <w:tcPr>
            <w:tcW w:w="817" w:type="dxa"/>
            <w:vAlign w:val="center"/>
          </w:tcPr>
          <w:p w14:paraId="707DA0FC" w14:textId="77777777" w:rsidR="00DF5B79" w:rsidRPr="004552F6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5.8.</w:t>
            </w:r>
          </w:p>
        </w:tc>
        <w:tc>
          <w:tcPr>
            <w:tcW w:w="3856" w:type="dxa"/>
            <w:vAlign w:val="center"/>
          </w:tcPr>
          <w:p w14:paraId="1E95DBE2" w14:textId="0983BBED" w:rsidR="00DF5B79" w:rsidRPr="00B16719" w:rsidRDefault="00967A92" w:rsidP="00820D66">
            <w:r w:rsidRPr="00967A92">
              <w:rPr>
                <w:rFonts w:ascii="Times New Roman" w:hAnsi="Times New Roman"/>
                <w:sz w:val="24"/>
                <w:szCs w:val="24"/>
              </w:rPr>
              <w:t>Материал корпуса – медицинский поликарбонат или аналогичный материал высокой прочности.</w:t>
            </w:r>
          </w:p>
        </w:tc>
        <w:tc>
          <w:tcPr>
            <w:tcW w:w="5250" w:type="dxa"/>
            <w:vAlign w:val="center"/>
          </w:tcPr>
          <w:p w14:paraId="76213C26" w14:textId="3D9F0AB8" w:rsidR="00DF5B79" w:rsidRPr="00C22850" w:rsidRDefault="00967A92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4E6B05E3" w14:textId="77777777" w:rsidTr="00820D66">
        <w:tc>
          <w:tcPr>
            <w:tcW w:w="817" w:type="dxa"/>
            <w:vAlign w:val="center"/>
          </w:tcPr>
          <w:p w14:paraId="42889CFE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lastRenderedPageBreak/>
              <w:t>5.9.</w:t>
            </w:r>
          </w:p>
        </w:tc>
        <w:tc>
          <w:tcPr>
            <w:tcW w:w="3856" w:type="dxa"/>
            <w:vAlign w:val="center"/>
          </w:tcPr>
          <w:p w14:paraId="0DFB88EE" w14:textId="64A10E8C" w:rsidR="00DF5B79" w:rsidRPr="00B16719" w:rsidRDefault="00967A92" w:rsidP="00820D66">
            <w:r w:rsidRPr="00967A92">
              <w:rPr>
                <w:rFonts w:ascii="Times New Roman" w:hAnsi="Times New Roman"/>
                <w:sz w:val="24"/>
                <w:szCs w:val="24"/>
              </w:rPr>
              <w:t>Материал должен быть устойчив к контрастным веществам на основе йода</w:t>
            </w:r>
          </w:p>
        </w:tc>
        <w:tc>
          <w:tcPr>
            <w:tcW w:w="5250" w:type="dxa"/>
            <w:vAlign w:val="center"/>
          </w:tcPr>
          <w:p w14:paraId="05C0BEF9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6E2C05C3" w14:textId="77777777" w:rsidTr="00820D66">
        <w:tc>
          <w:tcPr>
            <w:tcW w:w="817" w:type="dxa"/>
            <w:vAlign w:val="center"/>
          </w:tcPr>
          <w:p w14:paraId="7ACDAE7A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5.10.</w:t>
            </w:r>
          </w:p>
        </w:tc>
        <w:tc>
          <w:tcPr>
            <w:tcW w:w="3856" w:type="dxa"/>
            <w:vAlign w:val="center"/>
          </w:tcPr>
          <w:p w14:paraId="3FAB766E" w14:textId="38AB685C" w:rsidR="00DF5B79" w:rsidRPr="00B16719" w:rsidRDefault="00967A92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7A92">
              <w:rPr>
                <w:rFonts w:ascii="Times New Roman" w:hAnsi="Times New Roman"/>
                <w:sz w:val="24"/>
                <w:szCs w:val="24"/>
              </w:rPr>
              <w:t>Поршень шприца должен обеспечивать герметичность.</w:t>
            </w:r>
          </w:p>
        </w:tc>
        <w:tc>
          <w:tcPr>
            <w:tcW w:w="5250" w:type="dxa"/>
            <w:vAlign w:val="center"/>
          </w:tcPr>
          <w:p w14:paraId="2FEB3A65" w14:textId="0F0E6B1A" w:rsidR="00DF5B79" w:rsidRPr="0089356C" w:rsidRDefault="00967A92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07E8DF73" w14:textId="77777777" w:rsidTr="00820D66">
        <w:tc>
          <w:tcPr>
            <w:tcW w:w="817" w:type="dxa"/>
            <w:vAlign w:val="center"/>
          </w:tcPr>
          <w:p w14:paraId="29E5F836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5.11.</w:t>
            </w:r>
          </w:p>
        </w:tc>
        <w:tc>
          <w:tcPr>
            <w:tcW w:w="3856" w:type="dxa"/>
            <w:vAlign w:val="center"/>
          </w:tcPr>
          <w:p w14:paraId="766FF885" w14:textId="674EF335" w:rsidR="00DF5B79" w:rsidRPr="00B16719" w:rsidRDefault="00967A92" w:rsidP="00820D66">
            <w:r w:rsidRPr="00967A92">
              <w:rPr>
                <w:rFonts w:ascii="Times New Roman" w:hAnsi="Times New Roman"/>
                <w:sz w:val="24"/>
                <w:szCs w:val="24"/>
              </w:rPr>
              <w:t>Плавное движение поршня без рывков.</w:t>
            </w:r>
          </w:p>
        </w:tc>
        <w:tc>
          <w:tcPr>
            <w:tcW w:w="5250" w:type="dxa"/>
            <w:vAlign w:val="center"/>
          </w:tcPr>
          <w:p w14:paraId="409DFC67" w14:textId="77777777" w:rsidR="00DF5B79" w:rsidRPr="0089356C" w:rsidRDefault="00DF5B79" w:rsidP="00820D66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41EA61C4" w14:textId="77777777" w:rsidTr="00820D66">
        <w:tc>
          <w:tcPr>
            <w:tcW w:w="817" w:type="dxa"/>
            <w:vAlign w:val="center"/>
          </w:tcPr>
          <w:p w14:paraId="0BD10510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5.12.</w:t>
            </w:r>
          </w:p>
        </w:tc>
        <w:tc>
          <w:tcPr>
            <w:tcW w:w="3856" w:type="dxa"/>
          </w:tcPr>
          <w:p w14:paraId="6CBBF8D2" w14:textId="48D6D7C4" w:rsidR="00DF5B79" w:rsidRPr="00B16719" w:rsidRDefault="00967A92" w:rsidP="00820D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7A92">
              <w:rPr>
                <w:rFonts w:ascii="Times New Roman" w:hAnsi="Times New Roman"/>
                <w:sz w:val="24"/>
                <w:szCs w:val="24"/>
              </w:rPr>
              <w:t>Наличие надежного уплотнительного кольца</w:t>
            </w:r>
            <w:r w:rsidR="00DF5B79" w:rsidRPr="00AC07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50" w:type="dxa"/>
            <w:vAlign w:val="center"/>
          </w:tcPr>
          <w:p w14:paraId="02459178" w14:textId="71DCAC46" w:rsidR="00DF5B79" w:rsidRPr="0089356C" w:rsidRDefault="00967A92" w:rsidP="00820D66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</w:p>
        </w:tc>
      </w:tr>
      <w:tr w:rsidR="00DF5B79" w:rsidRPr="0089356C" w14:paraId="2D25A3DF" w14:textId="77777777" w:rsidTr="00820D66">
        <w:tc>
          <w:tcPr>
            <w:tcW w:w="817" w:type="dxa"/>
            <w:vAlign w:val="center"/>
          </w:tcPr>
          <w:p w14:paraId="57B56662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5.13.</w:t>
            </w:r>
          </w:p>
        </w:tc>
        <w:tc>
          <w:tcPr>
            <w:tcW w:w="3856" w:type="dxa"/>
            <w:vAlign w:val="center"/>
          </w:tcPr>
          <w:p w14:paraId="6525A7B3" w14:textId="5598BAE4" w:rsidR="00DF5B79" w:rsidRPr="00B16719" w:rsidRDefault="00967A92" w:rsidP="00820D66">
            <w:r w:rsidRPr="00967A92">
              <w:rPr>
                <w:rFonts w:ascii="Times New Roman" w:hAnsi="Times New Roman"/>
                <w:sz w:val="24"/>
                <w:szCs w:val="24"/>
              </w:rPr>
              <w:t>Отсутствие утечки жидкости при максимальном давлении.</w:t>
            </w:r>
          </w:p>
        </w:tc>
        <w:tc>
          <w:tcPr>
            <w:tcW w:w="5250" w:type="dxa"/>
            <w:vAlign w:val="center"/>
          </w:tcPr>
          <w:p w14:paraId="709F5FA8" w14:textId="758A3BFF" w:rsidR="00DF5B79" w:rsidRPr="0089356C" w:rsidRDefault="00967A92" w:rsidP="00820D66">
            <w:pPr>
              <w:pStyle w:val="a7"/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2C6F2434" w14:textId="77777777" w:rsidTr="00820D66">
        <w:tc>
          <w:tcPr>
            <w:tcW w:w="817" w:type="dxa"/>
            <w:vAlign w:val="center"/>
          </w:tcPr>
          <w:p w14:paraId="180C74F6" w14:textId="77777777" w:rsidR="00DF5B79" w:rsidRPr="0089356C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5.14.</w:t>
            </w:r>
          </w:p>
        </w:tc>
        <w:tc>
          <w:tcPr>
            <w:tcW w:w="3856" w:type="dxa"/>
            <w:vAlign w:val="center"/>
          </w:tcPr>
          <w:p w14:paraId="30EFB7C4" w14:textId="1B31390B" w:rsidR="00DF5B79" w:rsidRPr="00BA4FFD" w:rsidRDefault="00967A92" w:rsidP="00820D66">
            <w:pPr>
              <w:rPr>
                <w:rFonts w:ascii="Times New Roman" w:hAnsi="Times New Roman"/>
                <w:sz w:val="24"/>
                <w:szCs w:val="24"/>
              </w:rPr>
            </w:pPr>
            <w:r w:rsidRPr="00967A92">
              <w:rPr>
                <w:rFonts w:ascii="Times New Roman" w:hAnsi="Times New Roman"/>
                <w:sz w:val="24"/>
                <w:szCs w:val="24"/>
              </w:rPr>
              <w:t>Гладкая внутренняя поверхность цилиндра</w:t>
            </w:r>
          </w:p>
        </w:tc>
        <w:tc>
          <w:tcPr>
            <w:tcW w:w="5250" w:type="dxa"/>
            <w:vAlign w:val="center"/>
          </w:tcPr>
          <w:p w14:paraId="7769AF18" w14:textId="77777777" w:rsidR="00DF5B79" w:rsidRPr="0089356C" w:rsidRDefault="00DF5B79" w:rsidP="00820D66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DF5B79" w:rsidRPr="0089356C" w14:paraId="0A8C775E" w14:textId="77777777" w:rsidTr="00820D66">
        <w:tc>
          <w:tcPr>
            <w:tcW w:w="817" w:type="dxa"/>
          </w:tcPr>
          <w:p w14:paraId="3ECCBBBA" w14:textId="77777777" w:rsidR="00DF5B79" w:rsidRDefault="00DF5B79" w:rsidP="00820D6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791A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</w:t>
            </w:r>
            <w:r w:rsidRPr="00791A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3856" w:type="dxa"/>
            <w:vAlign w:val="center"/>
          </w:tcPr>
          <w:p w14:paraId="4F4AAA6F" w14:textId="6C2577C7" w:rsidR="00DF5B79" w:rsidRPr="00BA4FFD" w:rsidRDefault="00967A92" w:rsidP="00820D66">
            <w:pPr>
              <w:rPr>
                <w:rFonts w:ascii="Times New Roman" w:hAnsi="Times New Roman"/>
                <w:sz w:val="24"/>
                <w:szCs w:val="24"/>
              </w:rPr>
            </w:pPr>
            <w:r w:rsidRPr="00BA4FFD">
              <w:rPr>
                <w:rFonts w:ascii="Times New Roman" w:hAnsi="Times New Roman"/>
                <w:sz w:val="24"/>
                <w:szCs w:val="24"/>
              </w:rPr>
              <w:t>Совместимость со стандартными соединениями медицинского оборудования.</w:t>
            </w:r>
          </w:p>
        </w:tc>
        <w:tc>
          <w:tcPr>
            <w:tcW w:w="5250" w:type="dxa"/>
            <w:vAlign w:val="center"/>
          </w:tcPr>
          <w:p w14:paraId="7E793252" w14:textId="77777777" w:rsidR="00DF5B79" w:rsidRPr="00C25A7D" w:rsidRDefault="00DF5B79" w:rsidP="00820D66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061F94" w:rsidRPr="0089356C" w14:paraId="38B00EAC" w14:textId="77777777" w:rsidTr="009B0BF1">
        <w:tc>
          <w:tcPr>
            <w:tcW w:w="817" w:type="dxa"/>
          </w:tcPr>
          <w:p w14:paraId="49CC0320" w14:textId="77777777" w:rsidR="00061F94" w:rsidRDefault="00061F94" w:rsidP="00061F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791A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  <w:r w:rsidRPr="00791A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3856" w:type="dxa"/>
          </w:tcPr>
          <w:p w14:paraId="32A0C262" w14:textId="6F9C4933" w:rsidR="00061F94" w:rsidRPr="00BA4FFD" w:rsidRDefault="00061F94" w:rsidP="00061F94">
            <w:pPr>
              <w:rPr>
                <w:rFonts w:ascii="Times New Roman" w:hAnsi="Times New Roman"/>
                <w:sz w:val="24"/>
                <w:szCs w:val="24"/>
              </w:rPr>
            </w:pPr>
            <w:r w:rsidRPr="00BA4FFD">
              <w:rPr>
                <w:rFonts w:ascii="Times New Roman" w:hAnsi="Times New Roman"/>
                <w:sz w:val="24"/>
                <w:szCs w:val="24"/>
              </w:rPr>
              <w:t>Изделие должно быть стерильным.</w:t>
            </w:r>
          </w:p>
        </w:tc>
        <w:tc>
          <w:tcPr>
            <w:tcW w:w="5250" w:type="dxa"/>
            <w:vAlign w:val="center"/>
          </w:tcPr>
          <w:p w14:paraId="5C4E08AF" w14:textId="79A99E8F" w:rsidR="00061F94" w:rsidRPr="00C25A7D" w:rsidRDefault="00061F94" w:rsidP="00061F94">
            <w:pPr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061F94" w:rsidRPr="0089356C" w14:paraId="6DCAFFE7" w14:textId="77777777" w:rsidTr="004E5AEC">
        <w:tc>
          <w:tcPr>
            <w:tcW w:w="817" w:type="dxa"/>
          </w:tcPr>
          <w:p w14:paraId="2EAC4822" w14:textId="67CEDF35" w:rsidR="00061F94" w:rsidRPr="00791AB8" w:rsidRDefault="00061F94" w:rsidP="00061F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0F54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 w:rsidRPr="000F54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3856" w:type="dxa"/>
          </w:tcPr>
          <w:p w14:paraId="225810E7" w14:textId="368A7905" w:rsidR="00061F94" w:rsidRPr="00BA4FFD" w:rsidRDefault="00061F94" w:rsidP="00061F94">
            <w:pPr>
              <w:rPr>
                <w:rFonts w:ascii="Times New Roman" w:hAnsi="Times New Roman"/>
                <w:sz w:val="24"/>
                <w:szCs w:val="24"/>
              </w:rPr>
            </w:pPr>
            <w:r w:rsidRPr="00BA4FFD">
              <w:rPr>
                <w:rFonts w:ascii="Times New Roman" w:hAnsi="Times New Roman"/>
                <w:sz w:val="24"/>
                <w:szCs w:val="24"/>
              </w:rPr>
              <w:t xml:space="preserve">Метод стерилизации </w:t>
            </w:r>
          </w:p>
        </w:tc>
        <w:tc>
          <w:tcPr>
            <w:tcW w:w="5250" w:type="dxa"/>
            <w:vAlign w:val="center"/>
          </w:tcPr>
          <w:p w14:paraId="278D2B83" w14:textId="471A28E1" w:rsidR="00061F94" w:rsidRDefault="00061F94" w:rsidP="00061F9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BA4FFD">
              <w:rPr>
                <w:rFonts w:ascii="Times New Roman" w:hAnsi="Times New Roman"/>
                <w:sz w:val="24"/>
                <w:szCs w:val="24"/>
              </w:rPr>
              <w:t>этиленоксид</w:t>
            </w:r>
            <w:proofErr w:type="spellEnd"/>
            <w:r w:rsidRPr="00BA4FFD">
              <w:rPr>
                <w:rFonts w:ascii="Times New Roman" w:hAnsi="Times New Roman"/>
                <w:sz w:val="24"/>
                <w:szCs w:val="24"/>
              </w:rPr>
              <w:t xml:space="preserve"> (EO).</w:t>
            </w:r>
          </w:p>
        </w:tc>
      </w:tr>
      <w:tr w:rsidR="00061F94" w:rsidRPr="0089356C" w14:paraId="4AAEC26B" w14:textId="77777777" w:rsidTr="00223DC7">
        <w:tc>
          <w:tcPr>
            <w:tcW w:w="817" w:type="dxa"/>
          </w:tcPr>
          <w:p w14:paraId="446A583A" w14:textId="26A7AB2F" w:rsidR="00061F94" w:rsidRPr="00791AB8" w:rsidRDefault="00061F94" w:rsidP="00061F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0F54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  <w:r w:rsidRPr="000F54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3856" w:type="dxa"/>
          </w:tcPr>
          <w:p w14:paraId="3EC776D9" w14:textId="5E3524FD" w:rsidR="00061F94" w:rsidRPr="00BA4FFD" w:rsidRDefault="00061F94" w:rsidP="00061F94">
            <w:pPr>
              <w:rPr>
                <w:rFonts w:ascii="Times New Roman" w:hAnsi="Times New Roman"/>
                <w:sz w:val="24"/>
                <w:szCs w:val="24"/>
              </w:rPr>
            </w:pPr>
            <w:r w:rsidRPr="00BA4FFD">
              <w:rPr>
                <w:rFonts w:ascii="Times New Roman" w:hAnsi="Times New Roman"/>
                <w:sz w:val="24"/>
                <w:szCs w:val="24"/>
              </w:rPr>
              <w:t>Изделие должно быть одноразовым.</w:t>
            </w:r>
          </w:p>
        </w:tc>
        <w:tc>
          <w:tcPr>
            <w:tcW w:w="5250" w:type="dxa"/>
            <w:vAlign w:val="center"/>
          </w:tcPr>
          <w:p w14:paraId="05272B24" w14:textId="1918418A" w:rsidR="00061F94" w:rsidRDefault="00061F94" w:rsidP="00061F9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061F94" w:rsidRPr="0089356C" w14:paraId="30DCB1A5" w14:textId="77777777" w:rsidTr="00223DC7">
        <w:tc>
          <w:tcPr>
            <w:tcW w:w="817" w:type="dxa"/>
          </w:tcPr>
          <w:p w14:paraId="52C5842D" w14:textId="19886353" w:rsidR="00061F94" w:rsidRPr="00791AB8" w:rsidRDefault="00061F94" w:rsidP="00061F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0F54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  <w:r w:rsidRPr="000F54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3856" w:type="dxa"/>
          </w:tcPr>
          <w:p w14:paraId="7E6C84B1" w14:textId="07E5DF00" w:rsidR="00061F94" w:rsidRPr="00BA4FFD" w:rsidRDefault="00061F94" w:rsidP="00061F94">
            <w:pPr>
              <w:rPr>
                <w:rFonts w:ascii="Times New Roman" w:hAnsi="Times New Roman"/>
                <w:sz w:val="24"/>
                <w:szCs w:val="24"/>
              </w:rPr>
            </w:pPr>
            <w:r w:rsidRPr="00BA4FFD">
              <w:rPr>
                <w:rFonts w:ascii="Times New Roman" w:hAnsi="Times New Roman"/>
                <w:sz w:val="24"/>
                <w:szCs w:val="24"/>
              </w:rPr>
              <w:t>Изделие не должно содержать латекс.</w:t>
            </w:r>
          </w:p>
        </w:tc>
        <w:tc>
          <w:tcPr>
            <w:tcW w:w="5250" w:type="dxa"/>
            <w:vAlign w:val="center"/>
          </w:tcPr>
          <w:p w14:paraId="242B6C0B" w14:textId="1B0B7C64" w:rsidR="00061F94" w:rsidRDefault="00061F94" w:rsidP="00061F9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061F94" w:rsidRPr="0089356C" w14:paraId="1AAFE355" w14:textId="77777777" w:rsidTr="00223DC7">
        <w:tc>
          <w:tcPr>
            <w:tcW w:w="817" w:type="dxa"/>
          </w:tcPr>
          <w:p w14:paraId="6BE6AC4C" w14:textId="539E44C3" w:rsidR="00061F94" w:rsidRPr="00791AB8" w:rsidRDefault="00061F94" w:rsidP="00061F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0F54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</w:t>
            </w:r>
            <w:r w:rsidRPr="000F54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3856" w:type="dxa"/>
          </w:tcPr>
          <w:p w14:paraId="0B6CCF2E" w14:textId="4E737517" w:rsidR="00061F94" w:rsidRPr="00BA4FFD" w:rsidRDefault="00061F94" w:rsidP="00061F94">
            <w:pPr>
              <w:rPr>
                <w:rFonts w:ascii="Times New Roman" w:hAnsi="Times New Roman"/>
                <w:sz w:val="24"/>
                <w:szCs w:val="24"/>
              </w:rPr>
            </w:pPr>
            <w:r w:rsidRPr="00BA4FFD">
              <w:rPr>
                <w:rFonts w:ascii="Times New Roman" w:hAnsi="Times New Roman"/>
                <w:sz w:val="24"/>
                <w:szCs w:val="24"/>
              </w:rPr>
              <w:t>Изделие не должно содержать токсичных компонентов.</w:t>
            </w:r>
          </w:p>
        </w:tc>
        <w:tc>
          <w:tcPr>
            <w:tcW w:w="5250" w:type="dxa"/>
            <w:vAlign w:val="center"/>
          </w:tcPr>
          <w:p w14:paraId="6854DD04" w14:textId="7AE59921" w:rsidR="00061F94" w:rsidRDefault="00061F94" w:rsidP="00061F9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061F94" w:rsidRPr="0089356C" w14:paraId="732AE847" w14:textId="77777777" w:rsidTr="00223DC7">
        <w:tc>
          <w:tcPr>
            <w:tcW w:w="817" w:type="dxa"/>
          </w:tcPr>
          <w:p w14:paraId="3EF78669" w14:textId="45F2BCAB" w:rsidR="00061F94" w:rsidRPr="00791AB8" w:rsidRDefault="00061F94" w:rsidP="00061F9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0F54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21</w:t>
            </w:r>
            <w:r w:rsidRPr="000F54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3856" w:type="dxa"/>
          </w:tcPr>
          <w:p w14:paraId="38EC439C" w14:textId="3F01D41A" w:rsidR="00061F94" w:rsidRPr="00BA4FFD" w:rsidRDefault="00061F94" w:rsidP="00061F94">
            <w:pPr>
              <w:rPr>
                <w:rFonts w:ascii="Times New Roman" w:hAnsi="Times New Roman"/>
                <w:sz w:val="24"/>
                <w:szCs w:val="24"/>
              </w:rPr>
            </w:pPr>
            <w:r w:rsidRPr="00BA4FFD">
              <w:rPr>
                <w:rFonts w:ascii="Times New Roman" w:hAnsi="Times New Roman"/>
                <w:sz w:val="24"/>
                <w:szCs w:val="24"/>
              </w:rPr>
              <w:t>Соответствие стандартам медицинских изделий.</w:t>
            </w:r>
          </w:p>
        </w:tc>
        <w:tc>
          <w:tcPr>
            <w:tcW w:w="5250" w:type="dxa"/>
            <w:vAlign w:val="center"/>
          </w:tcPr>
          <w:p w14:paraId="5AEA8CDD" w14:textId="6CAB1FF8" w:rsidR="00061F94" w:rsidRDefault="00061F94" w:rsidP="00061F94">
            <w:pPr>
              <w:ind w:left="-10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</w:p>
        </w:tc>
      </w:tr>
      <w:tr w:rsidR="00967A92" w:rsidRPr="0089356C" w14:paraId="6FE06C11" w14:textId="77777777" w:rsidTr="00820D66">
        <w:tc>
          <w:tcPr>
            <w:tcW w:w="817" w:type="dxa"/>
          </w:tcPr>
          <w:p w14:paraId="552FA1F1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</w:p>
        </w:tc>
        <w:tc>
          <w:tcPr>
            <w:tcW w:w="3856" w:type="dxa"/>
          </w:tcPr>
          <w:p w14:paraId="1F648301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5250" w:type="dxa"/>
            <w:vAlign w:val="center"/>
          </w:tcPr>
          <w:p w14:paraId="6E0278C7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7A92" w:rsidRPr="0089356C" w14:paraId="323C6E06" w14:textId="77777777" w:rsidTr="00820D66">
        <w:tc>
          <w:tcPr>
            <w:tcW w:w="817" w:type="dxa"/>
            <w:vMerge w:val="restart"/>
            <w:vAlign w:val="center"/>
          </w:tcPr>
          <w:p w14:paraId="0F9EB919" w14:textId="77777777" w:rsidR="00967A92" w:rsidRPr="00B16719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856" w:type="dxa"/>
            <w:vMerge w:val="restart"/>
            <w:vAlign w:val="center"/>
          </w:tcPr>
          <w:p w14:paraId="572F9D5E" w14:textId="77777777" w:rsidR="00967A92" w:rsidRPr="00B16719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Маркировка</w:t>
            </w:r>
          </w:p>
        </w:tc>
        <w:tc>
          <w:tcPr>
            <w:tcW w:w="5250" w:type="dxa"/>
            <w:vAlign w:val="center"/>
          </w:tcPr>
          <w:p w14:paraId="58B4FC35" w14:textId="77777777" w:rsidR="00967A92" w:rsidRPr="00B16719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Маркировка должна содержать REF, LOT, дату производства и срок годности.</w:t>
            </w:r>
          </w:p>
        </w:tc>
      </w:tr>
      <w:tr w:rsidR="00967A92" w:rsidRPr="0089356C" w14:paraId="05E38035" w14:textId="77777777" w:rsidTr="00820D66">
        <w:tc>
          <w:tcPr>
            <w:tcW w:w="817" w:type="dxa"/>
            <w:vMerge/>
            <w:vAlign w:val="center"/>
          </w:tcPr>
          <w:p w14:paraId="53559DD1" w14:textId="77777777" w:rsidR="00967A92" w:rsidRPr="00B16719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16943943" w14:textId="77777777" w:rsidR="00967A92" w:rsidRPr="00B16719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4F658D1D" w14:textId="77777777" w:rsidR="00967A92" w:rsidRPr="00B16719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Маркировка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осуществляется на государственном и русском языках.</w:t>
            </w:r>
          </w:p>
        </w:tc>
      </w:tr>
      <w:tr w:rsidR="00967A92" w:rsidRPr="0089356C" w14:paraId="3DDC78A7" w14:textId="77777777" w:rsidTr="00820D66">
        <w:tc>
          <w:tcPr>
            <w:tcW w:w="817" w:type="dxa"/>
            <w:vMerge/>
            <w:vAlign w:val="center"/>
          </w:tcPr>
          <w:p w14:paraId="03BA2F99" w14:textId="77777777" w:rsidR="00967A92" w:rsidRPr="00B16719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18C0B8DB" w14:textId="77777777" w:rsidR="00967A92" w:rsidRPr="00B16719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34806CD8" w14:textId="77777777" w:rsidR="00967A92" w:rsidRPr="00B16719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подлежит цифровой маркировке (код </w:t>
            </w:r>
            <w:proofErr w:type="spellStart"/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DataMatrix</w:t>
            </w:r>
            <w:proofErr w:type="spellEnd"/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QR-код) в соответствии с </w:t>
            </w:r>
            <w:r w:rsidRPr="00B167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постановлением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Кабинета Министров Республики Узбекистан от 2 апреля 2022 года № 149.</w:t>
            </w:r>
          </w:p>
        </w:tc>
      </w:tr>
      <w:tr w:rsidR="00967A92" w:rsidRPr="0089356C" w14:paraId="6DEBD7BE" w14:textId="77777777" w:rsidTr="00820D66">
        <w:tc>
          <w:tcPr>
            <w:tcW w:w="817" w:type="dxa"/>
            <w:vMerge w:val="restart"/>
            <w:vAlign w:val="center"/>
          </w:tcPr>
          <w:p w14:paraId="4E0D84DF" w14:textId="77777777" w:rsidR="00967A92" w:rsidRPr="00B16719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856" w:type="dxa"/>
            <w:vMerge w:val="restart"/>
            <w:vAlign w:val="center"/>
          </w:tcPr>
          <w:p w14:paraId="77AF2F8E" w14:textId="77777777" w:rsidR="00967A92" w:rsidRPr="00B16719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250" w:type="dxa"/>
            <w:vAlign w:val="center"/>
          </w:tcPr>
          <w:p w14:paraId="16C064E8" w14:textId="77777777" w:rsidR="00967A92" w:rsidRPr="00B16719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Индивидуальная стерильная упаковка.</w:t>
            </w:r>
          </w:p>
        </w:tc>
      </w:tr>
      <w:tr w:rsidR="00967A92" w:rsidRPr="0089356C" w14:paraId="4724250D" w14:textId="77777777" w:rsidTr="00820D66">
        <w:tc>
          <w:tcPr>
            <w:tcW w:w="817" w:type="dxa"/>
            <w:vMerge/>
            <w:vAlign w:val="center"/>
          </w:tcPr>
          <w:p w14:paraId="0BC08E76" w14:textId="77777777" w:rsidR="00967A92" w:rsidRPr="00B16719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7525F0D9" w14:textId="77777777" w:rsidR="00967A92" w:rsidRPr="00B16719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14:paraId="4B95A693" w14:textId="77777777" w:rsidR="00967A92" w:rsidRPr="00AC0759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Упаковка должна обеспечивать сохранение стерильности до момента вскрытия.</w:t>
            </w:r>
          </w:p>
        </w:tc>
      </w:tr>
      <w:tr w:rsidR="00967A92" w:rsidRPr="0089356C" w14:paraId="152E6822" w14:textId="77777777" w:rsidTr="00820D66">
        <w:tc>
          <w:tcPr>
            <w:tcW w:w="817" w:type="dxa"/>
            <w:vMerge/>
            <w:vAlign w:val="center"/>
          </w:tcPr>
          <w:p w14:paraId="50AE40C8" w14:textId="77777777" w:rsidR="00967A92" w:rsidRPr="00B16719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47F8296C" w14:textId="77777777" w:rsidR="00967A92" w:rsidRPr="00B16719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1659FC3D" w14:textId="77777777" w:rsidR="00967A92" w:rsidRPr="00AC0759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0759">
              <w:rPr>
                <w:rFonts w:ascii="Times New Roman" w:hAnsi="Times New Roman"/>
                <w:color w:val="000000"/>
                <w:sz w:val="24"/>
                <w:szCs w:val="24"/>
              </w:rPr>
              <w:t>Изделие должно поставляться в оригинальной заводской упаковке производителя.</w:t>
            </w:r>
          </w:p>
        </w:tc>
      </w:tr>
      <w:tr w:rsidR="00967A92" w:rsidRPr="0089356C" w14:paraId="30DCB5EA" w14:textId="77777777" w:rsidTr="00820D66">
        <w:tc>
          <w:tcPr>
            <w:tcW w:w="817" w:type="dxa"/>
            <w:vMerge w:val="restart"/>
            <w:vAlign w:val="center"/>
          </w:tcPr>
          <w:p w14:paraId="305DAE21" w14:textId="77777777" w:rsidR="00967A92" w:rsidRPr="00B16719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856" w:type="dxa"/>
            <w:vMerge w:val="restart"/>
            <w:vAlign w:val="center"/>
          </w:tcPr>
          <w:p w14:paraId="14EDF04C" w14:textId="77777777" w:rsidR="00967A92" w:rsidRPr="00B16719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Транспортировка</w:t>
            </w:r>
          </w:p>
        </w:tc>
        <w:tc>
          <w:tcPr>
            <w:tcW w:w="5250" w:type="dxa"/>
            <w:vAlign w:val="center"/>
          </w:tcPr>
          <w:p w14:paraId="072851F4" w14:textId="77777777" w:rsidR="00967A92" w:rsidRPr="00B16719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• Транспортировка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изделий медицинского назначения</w:t>
            </w: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осуществляется в соответствии с условиями хранения, установленными производителем.</w:t>
            </w:r>
          </w:p>
        </w:tc>
      </w:tr>
      <w:tr w:rsidR="00967A92" w:rsidRPr="0089356C" w14:paraId="7AB9D1CD" w14:textId="77777777" w:rsidTr="00820D66">
        <w:tc>
          <w:tcPr>
            <w:tcW w:w="817" w:type="dxa"/>
            <w:vMerge/>
            <w:vAlign w:val="center"/>
          </w:tcPr>
          <w:p w14:paraId="1E3B954C" w14:textId="77777777" w:rsidR="00967A92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</w:p>
        </w:tc>
        <w:tc>
          <w:tcPr>
            <w:tcW w:w="3856" w:type="dxa"/>
            <w:vMerge/>
            <w:vAlign w:val="center"/>
          </w:tcPr>
          <w:p w14:paraId="6EDB3C6E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Align w:val="center"/>
          </w:tcPr>
          <w:p w14:paraId="6BAA2E29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6719">
              <w:rPr>
                <w:rFonts w:ascii="Times New Roman" w:hAnsi="Times New Roman"/>
                <w:color w:val="000000"/>
                <w:sz w:val="24"/>
                <w:szCs w:val="24"/>
              </w:rPr>
              <w:t>при температуре 15–25°C, защита от прямого света, поставка в оригинальной заводской упаковке.</w:t>
            </w:r>
          </w:p>
        </w:tc>
      </w:tr>
      <w:tr w:rsidR="00967A92" w:rsidRPr="0089356C" w14:paraId="1C81A599" w14:textId="77777777" w:rsidTr="00820D66">
        <w:tc>
          <w:tcPr>
            <w:tcW w:w="817" w:type="dxa"/>
          </w:tcPr>
          <w:p w14:paraId="45B2AFDD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7</w:t>
            </w:r>
          </w:p>
        </w:tc>
        <w:tc>
          <w:tcPr>
            <w:tcW w:w="3856" w:type="dxa"/>
          </w:tcPr>
          <w:p w14:paraId="73119E01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Требование к новизне товара: </w:t>
            </w:r>
          </w:p>
        </w:tc>
        <w:tc>
          <w:tcPr>
            <w:tcW w:w="5250" w:type="dxa"/>
            <w:vAlign w:val="center"/>
          </w:tcPr>
          <w:p w14:paraId="05E77BB6" w14:textId="31614C2D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Товар должен быть новым, ранее не использованным</w:t>
            </w:r>
          </w:p>
        </w:tc>
      </w:tr>
      <w:tr w:rsidR="00967A92" w:rsidRPr="0089356C" w14:paraId="26E27409" w14:textId="77777777" w:rsidTr="00820D66">
        <w:trPr>
          <w:trHeight w:val="1399"/>
        </w:trPr>
        <w:tc>
          <w:tcPr>
            <w:tcW w:w="817" w:type="dxa"/>
          </w:tcPr>
          <w:p w14:paraId="34BAA611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8</w:t>
            </w:r>
          </w:p>
        </w:tc>
        <w:tc>
          <w:tcPr>
            <w:tcW w:w="3856" w:type="dxa"/>
          </w:tcPr>
          <w:p w14:paraId="77819897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комплектации</w:t>
            </w:r>
          </w:p>
        </w:tc>
        <w:tc>
          <w:tcPr>
            <w:tcW w:w="5250" w:type="dxa"/>
            <w:vAlign w:val="center"/>
          </w:tcPr>
          <w:p w14:paraId="41C7BE75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производителя</w:t>
            </w:r>
          </w:p>
        </w:tc>
      </w:tr>
      <w:tr w:rsidR="00967A92" w:rsidRPr="0089356C" w14:paraId="782A241A" w14:textId="77777777" w:rsidTr="00820D66">
        <w:tc>
          <w:tcPr>
            <w:tcW w:w="817" w:type="dxa"/>
          </w:tcPr>
          <w:p w14:paraId="588A3577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9</w:t>
            </w:r>
          </w:p>
        </w:tc>
        <w:tc>
          <w:tcPr>
            <w:tcW w:w="3856" w:type="dxa"/>
          </w:tcPr>
          <w:p w14:paraId="4931F8E9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обслуживанию и эксплуатации товара</w:t>
            </w:r>
          </w:p>
        </w:tc>
        <w:tc>
          <w:tcPr>
            <w:tcW w:w="5250" w:type="dxa"/>
            <w:vAlign w:val="center"/>
          </w:tcPr>
          <w:p w14:paraId="1D26E4F4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D13F1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Поставщик должен обеспечить консультационную поддержку по эксплуатации изделия.</w:t>
            </w:r>
          </w:p>
        </w:tc>
      </w:tr>
      <w:tr w:rsidR="00967A92" w:rsidRPr="0089356C" w14:paraId="0E398004" w14:textId="77777777" w:rsidTr="00820D66">
        <w:tc>
          <w:tcPr>
            <w:tcW w:w="817" w:type="dxa"/>
          </w:tcPr>
          <w:p w14:paraId="03B7F3E2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0</w:t>
            </w:r>
          </w:p>
        </w:tc>
        <w:tc>
          <w:tcPr>
            <w:tcW w:w="3856" w:type="dxa"/>
          </w:tcPr>
          <w:p w14:paraId="4313D116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5250" w:type="dxa"/>
            <w:vAlign w:val="center"/>
          </w:tcPr>
          <w:p w14:paraId="6A49045E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967A92" w:rsidRPr="0089356C" w14:paraId="39845F41" w14:textId="77777777" w:rsidTr="00820D66">
        <w:tc>
          <w:tcPr>
            <w:tcW w:w="817" w:type="dxa"/>
          </w:tcPr>
          <w:p w14:paraId="4EF0C237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1</w:t>
            </w:r>
          </w:p>
        </w:tc>
        <w:tc>
          <w:tcPr>
            <w:tcW w:w="3856" w:type="dxa"/>
          </w:tcPr>
          <w:p w14:paraId="05578AA1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5250" w:type="dxa"/>
            <w:vAlign w:val="center"/>
          </w:tcPr>
          <w:p w14:paraId="0A6E0361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Согласно техническому документу производителя</w:t>
            </w:r>
          </w:p>
        </w:tc>
      </w:tr>
      <w:tr w:rsidR="00967A92" w:rsidRPr="0089356C" w14:paraId="398E8A94" w14:textId="77777777" w:rsidTr="00820D66">
        <w:tc>
          <w:tcPr>
            <w:tcW w:w="817" w:type="dxa"/>
          </w:tcPr>
          <w:p w14:paraId="2647113D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2</w:t>
            </w:r>
          </w:p>
        </w:tc>
        <w:tc>
          <w:tcPr>
            <w:tcW w:w="3856" w:type="dxa"/>
          </w:tcPr>
          <w:p w14:paraId="0F6D15B9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количеству, периодичности, срокам и месту поставок</w:t>
            </w:r>
          </w:p>
        </w:tc>
        <w:tc>
          <w:tcPr>
            <w:tcW w:w="5250" w:type="dxa"/>
            <w:vAlign w:val="center"/>
          </w:tcPr>
          <w:p w14:paraId="66E71566" w14:textId="067EA6B9" w:rsidR="00967A92" w:rsidRPr="006E6216" w:rsidRDefault="00967A92" w:rsidP="00967A92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6E6216"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6216"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050 </w:t>
            </w:r>
            <w:r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шт.</w:t>
            </w:r>
          </w:p>
          <w:p w14:paraId="4A2CD6ED" w14:textId="3BA39D8A" w:rsidR="00967A92" w:rsidRPr="006E6216" w:rsidRDefault="00967A92" w:rsidP="00967A92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Форма: </w:t>
            </w:r>
            <w:r w:rsidR="006E6216"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Одноцилиндровый шприц (</w:t>
            </w:r>
            <w:proofErr w:type="spellStart"/>
            <w:r w:rsidR="006E6216"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single</w:t>
            </w:r>
            <w:proofErr w:type="spellEnd"/>
            <w:r w:rsidR="006E6216"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14:paraId="2A527CE8" w14:textId="6B516B9B" w:rsidR="00967A92" w:rsidRPr="00AD77E6" w:rsidRDefault="00967A92" w:rsidP="00AD77E6">
            <w:pPr>
              <w:ind w:left="-10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Срок поставок:</w:t>
            </w:r>
            <w:r w:rsidR="006E6216" w:rsidRPr="006E6216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согласно техническому документе</w:t>
            </w:r>
          </w:p>
        </w:tc>
      </w:tr>
      <w:tr w:rsidR="00967A92" w:rsidRPr="0089356C" w14:paraId="591D7CA8" w14:textId="77777777" w:rsidTr="00820D66">
        <w:tc>
          <w:tcPr>
            <w:tcW w:w="817" w:type="dxa"/>
          </w:tcPr>
          <w:p w14:paraId="2C670F62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3</w:t>
            </w:r>
          </w:p>
        </w:tc>
        <w:tc>
          <w:tcPr>
            <w:tcW w:w="3856" w:type="dxa"/>
          </w:tcPr>
          <w:p w14:paraId="08C5DE40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подготовке проектной документации, шефмонтажу, монтажу и пусконаладочным работам (если данные работы осуществляются поставщиком)</w:t>
            </w:r>
          </w:p>
        </w:tc>
        <w:tc>
          <w:tcPr>
            <w:tcW w:w="5250" w:type="dxa"/>
            <w:vAlign w:val="center"/>
          </w:tcPr>
          <w:p w14:paraId="29EBE0D8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967A92" w:rsidRPr="0089356C" w14:paraId="554F0109" w14:textId="77777777" w:rsidTr="00820D66">
        <w:tc>
          <w:tcPr>
            <w:tcW w:w="817" w:type="dxa"/>
          </w:tcPr>
          <w:p w14:paraId="5B443017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4</w:t>
            </w:r>
          </w:p>
        </w:tc>
        <w:tc>
          <w:tcPr>
            <w:tcW w:w="3856" w:type="dxa"/>
          </w:tcPr>
          <w:p w14:paraId="61F5D43F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обучению персонала</w:t>
            </w:r>
          </w:p>
        </w:tc>
        <w:tc>
          <w:tcPr>
            <w:tcW w:w="5250" w:type="dxa"/>
            <w:vAlign w:val="center"/>
          </w:tcPr>
          <w:p w14:paraId="2EDC5253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C02DD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Поставщик должен обеспечить консультационную поддержку.</w:t>
            </w:r>
          </w:p>
        </w:tc>
      </w:tr>
      <w:tr w:rsidR="00967A92" w:rsidRPr="0089356C" w14:paraId="71D3DFD2" w14:textId="77777777" w:rsidTr="00820D66">
        <w:tc>
          <w:tcPr>
            <w:tcW w:w="817" w:type="dxa"/>
          </w:tcPr>
          <w:p w14:paraId="52E789AA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5</w:t>
            </w:r>
          </w:p>
        </w:tc>
        <w:tc>
          <w:tcPr>
            <w:tcW w:w="3856" w:type="dxa"/>
          </w:tcPr>
          <w:p w14:paraId="17991EF8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документам, выдаваемым вместе с товаром</w:t>
            </w:r>
          </w:p>
        </w:tc>
        <w:tc>
          <w:tcPr>
            <w:tcW w:w="5250" w:type="dxa"/>
            <w:vAlign w:val="center"/>
          </w:tcPr>
          <w:p w14:paraId="6845CC42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Инструкция по применению:</w:t>
            </w:r>
          </w:p>
          <w:p w14:paraId="58B9FAB5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Каждая индивидуальная упаковка должна содержать инструкцию по применению на русском и/или узбекском языках. В случае незарегистрированных </w:t>
            </w:r>
            <w:proofErr w:type="spellStart"/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орфанных</w:t>
            </w:r>
            <w:proofErr w:type="spellEnd"/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препаратов, участник государственной закупки прилагает к каждой упаковке листок-вкладыш с переводом оригинальной инструкции на узбекский и русский языки.</w:t>
            </w:r>
          </w:p>
        </w:tc>
      </w:tr>
      <w:tr w:rsidR="00967A92" w:rsidRPr="0089356C" w14:paraId="41CAD36C" w14:textId="77777777" w:rsidTr="00820D66">
        <w:tc>
          <w:tcPr>
            <w:tcW w:w="817" w:type="dxa"/>
          </w:tcPr>
          <w:p w14:paraId="683E74F8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6</w:t>
            </w:r>
          </w:p>
        </w:tc>
        <w:tc>
          <w:tcPr>
            <w:tcW w:w="3856" w:type="dxa"/>
          </w:tcPr>
          <w:p w14:paraId="3F1A4DB2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5250" w:type="dxa"/>
            <w:vAlign w:val="center"/>
          </w:tcPr>
          <w:p w14:paraId="6F238C50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967A92" w:rsidRPr="0089356C" w14:paraId="419136BF" w14:textId="77777777" w:rsidTr="00820D66">
        <w:tc>
          <w:tcPr>
            <w:tcW w:w="817" w:type="dxa"/>
          </w:tcPr>
          <w:p w14:paraId="1D1DA18A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7</w:t>
            </w:r>
          </w:p>
        </w:tc>
        <w:tc>
          <w:tcPr>
            <w:tcW w:w="3856" w:type="dxa"/>
          </w:tcPr>
          <w:p w14:paraId="14CAF3AB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5250" w:type="dxa"/>
            <w:vAlign w:val="center"/>
          </w:tcPr>
          <w:p w14:paraId="48F29401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годности: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года</w:t>
            </w:r>
          </w:p>
          <w:p w14:paraId="1D24BCA3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годности на дату поставки товара должен составлять не менее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% срока годности, предусмотренного заводом изготовителем.</w:t>
            </w:r>
          </w:p>
          <w:p w14:paraId="25657DA0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Хранить в условиях, обеспечивающих сохранность, в соответствии с нормативным документом.</w:t>
            </w:r>
          </w:p>
        </w:tc>
      </w:tr>
      <w:tr w:rsidR="00967A92" w:rsidRPr="0089356C" w14:paraId="33AE6177" w14:textId="77777777" w:rsidTr="00820D66">
        <w:tc>
          <w:tcPr>
            <w:tcW w:w="817" w:type="dxa"/>
          </w:tcPr>
          <w:p w14:paraId="7AEE0C22" w14:textId="77777777" w:rsidR="00967A92" w:rsidRPr="001F0C4E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8</w:t>
            </w:r>
          </w:p>
        </w:tc>
        <w:tc>
          <w:tcPr>
            <w:tcW w:w="3856" w:type="dxa"/>
          </w:tcPr>
          <w:p w14:paraId="195470E3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году производства/выпуска товаров</w:t>
            </w:r>
          </w:p>
        </w:tc>
        <w:tc>
          <w:tcPr>
            <w:tcW w:w="5250" w:type="dxa"/>
            <w:vAlign w:val="center"/>
          </w:tcPr>
          <w:p w14:paraId="577B63BE" w14:textId="6F4752DB" w:rsidR="00967A92" w:rsidRPr="0089356C" w:rsidRDefault="00AD77E6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C07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Год производства – не ранее 2025 года.</w:t>
            </w:r>
          </w:p>
        </w:tc>
      </w:tr>
      <w:tr w:rsidR="00967A92" w:rsidRPr="0089356C" w14:paraId="1AFEF622" w14:textId="77777777" w:rsidTr="00820D66">
        <w:tc>
          <w:tcPr>
            <w:tcW w:w="817" w:type="dxa"/>
          </w:tcPr>
          <w:p w14:paraId="43DDEC38" w14:textId="77777777" w:rsidR="00967A92" w:rsidRPr="0089356C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19</w:t>
            </w:r>
          </w:p>
        </w:tc>
        <w:tc>
          <w:tcPr>
            <w:tcW w:w="3856" w:type="dxa"/>
          </w:tcPr>
          <w:p w14:paraId="33BBFFF4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Другие требование</w:t>
            </w:r>
          </w:p>
          <w:p w14:paraId="4E5704CA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Регистрация</w:t>
            </w:r>
          </w:p>
        </w:tc>
        <w:tc>
          <w:tcPr>
            <w:tcW w:w="5250" w:type="dxa"/>
            <w:vAlign w:val="center"/>
          </w:tcPr>
          <w:p w14:paraId="7B5F885B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935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67A92" w:rsidRPr="0089356C" w14:paraId="5013878B" w14:textId="77777777" w:rsidTr="00820D66">
        <w:tc>
          <w:tcPr>
            <w:tcW w:w="817" w:type="dxa"/>
            <w:vAlign w:val="center"/>
          </w:tcPr>
          <w:p w14:paraId="42353F8F" w14:textId="77777777" w:rsidR="00967A92" w:rsidRPr="0089356C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19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  <w:vAlign w:val="center"/>
          </w:tcPr>
          <w:p w14:paraId="0FD41630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Регистрационное удостоверение</w:t>
            </w:r>
          </w:p>
        </w:tc>
        <w:tc>
          <w:tcPr>
            <w:tcW w:w="5250" w:type="dxa"/>
            <w:vAlign w:val="center"/>
          </w:tcPr>
          <w:p w14:paraId="5663DC9E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Предлагаемый товар должен быть зарегистрирован в Республике Узбекистан (предоставить копию регистрационного удостоверения)</w:t>
            </w:r>
          </w:p>
        </w:tc>
      </w:tr>
      <w:tr w:rsidR="00967A92" w:rsidRPr="0089356C" w14:paraId="15F6EB93" w14:textId="77777777" w:rsidTr="00820D66">
        <w:tc>
          <w:tcPr>
            <w:tcW w:w="817" w:type="dxa"/>
            <w:vAlign w:val="center"/>
          </w:tcPr>
          <w:p w14:paraId="1843B9CA" w14:textId="77777777" w:rsidR="00967A92" w:rsidRPr="0089356C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19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  <w:vAlign w:val="center"/>
          </w:tcPr>
          <w:p w14:paraId="793B2923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 отсутствии регистрации</w:t>
            </w:r>
          </w:p>
        </w:tc>
        <w:tc>
          <w:tcPr>
            <w:tcW w:w="5250" w:type="dxa"/>
            <w:vAlign w:val="center"/>
          </w:tcPr>
          <w:p w14:paraId="6DA60ABD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случае если товар не подлежит обязательной регистрации в Республике Узбекистан, необходимо предоставить официальное письмо 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 «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 безопасности фармацевтической продукции</w:t>
            </w:r>
            <w:r w:rsidRPr="00401D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 ссылкой на соответствующий нормативно-правовой акт</w:t>
            </w:r>
          </w:p>
        </w:tc>
      </w:tr>
      <w:tr w:rsidR="00967A92" w:rsidRPr="0089356C" w14:paraId="7AFB20A4" w14:textId="77777777" w:rsidTr="00820D66">
        <w:tc>
          <w:tcPr>
            <w:tcW w:w="817" w:type="dxa"/>
          </w:tcPr>
          <w:p w14:paraId="3CB82412" w14:textId="77777777" w:rsidR="00967A92" w:rsidRPr="0089356C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8935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  <w:t>0</w:t>
            </w:r>
          </w:p>
        </w:tc>
        <w:tc>
          <w:tcPr>
            <w:tcW w:w="3856" w:type="dxa"/>
            <w:vAlign w:val="center"/>
          </w:tcPr>
          <w:p w14:paraId="7F4C8CD1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401DF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ругие требования</w:t>
            </w:r>
          </w:p>
        </w:tc>
        <w:tc>
          <w:tcPr>
            <w:tcW w:w="5250" w:type="dxa"/>
            <w:vAlign w:val="center"/>
          </w:tcPr>
          <w:p w14:paraId="36C33CAA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7A92" w:rsidRPr="0089356C" w14:paraId="057B70C7" w14:textId="77777777" w:rsidTr="00820D66">
        <w:tc>
          <w:tcPr>
            <w:tcW w:w="817" w:type="dxa"/>
            <w:vAlign w:val="center"/>
          </w:tcPr>
          <w:p w14:paraId="0F204072" w14:textId="77777777" w:rsidR="00967A92" w:rsidRPr="0089356C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6" w:type="dxa"/>
            <w:vAlign w:val="center"/>
          </w:tcPr>
          <w:p w14:paraId="63551B78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ISO 9001</w:t>
            </w:r>
          </w:p>
        </w:tc>
        <w:tc>
          <w:tcPr>
            <w:tcW w:w="5250" w:type="dxa"/>
            <w:vAlign w:val="center"/>
          </w:tcPr>
          <w:p w14:paraId="530BC46D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967A92" w:rsidRPr="0089356C" w14:paraId="00EB2CB1" w14:textId="77777777" w:rsidTr="00820D66">
        <w:tc>
          <w:tcPr>
            <w:tcW w:w="817" w:type="dxa"/>
            <w:vAlign w:val="center"/>
          </w:tcPr>
          <w:p w14:paraId="6BA23A56" w14:textId="77777777" w:rsidR="00967A92" w:rsidRPr="0089356C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6" w:type="dxa"/>
            <w:vAlign w:val="center"/>
          </w:tcPr>
          <w:p w14:paraId="49A4F059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ISO 13485</w:t>
            </w:r>
          </w:p>
        </w:tc>
        <w:tc>
          <w:tcPr>
            <w:tcW w:w="5250" w:type="dxa"/>
            <w:vAlign w:val="center"/>
          </w:tcPr>
          <w:p w14:paraId="57A570F4" w14:textId="77777777" w:rsidR="00967A92" w:rsidRPr="0089356C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Обязательно (система менеджмента качества медицинских изделий)</w:t>
            </w:r>
          </w:p>
        </w:tc>
      </w:tr>
      <w:tr w:rsidR="00967A92" w:rsidRPr="0089356C" w14:paraId="5930A4FE" w14:textId="77777777" w:rsidTr="00820D66">
        <w:tc>
          <w:tcPr>
            <w:tcW w:w="817" w:type="dxa"/>
            <w:vAlign w:val="center"/>
          </w:tcPr>
          <w:p w14:paraId="591E32EE" w14:textId="77777777" w:rsidR="00967A92" w:rsidRPr="0089356C" w:rsidRDefault="00967A92" w:rsidP="00967A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6" w:type="dxa"/>
            <w:vAlign w:val="center"/>
          </w:tcPr>
          <w:p w14:paraId="7694A9E1" w14:textId="77777777" w:rsidR="00967A92" w:rsidRPr="0089356C" w:rsidRDefault="00967A92" w:rsidP="00967A92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z-Cyrl-UZ" w:eastAsia="ru-RU"/>
              </w:rPr>
            </w:pPr>
            <w:r w:rsidRPr="00945C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CE (при наличии)</w:t>
            </w:r>
          </w:p>
        </w:tc>
        <w:tc>
          <w:tcPr>
            <w:tcW w:w="5250" w:type="dxa"/>
            <w:vAlign w:val="center"/>
          </w:tcPr>
          <w:p w14:paraId="404604BD" w14:textId="77777777" w:rsidR="00967A92" w:rsidRPr="00C22850" w:rsidRDefault="00967A92" w:rsidP="00967A92">
            <w:pPr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z-Cyrl-UZ" w:eastAsia="ru-RU"/>
              </w:rPr>
              <w:t>Опционально</w:t>
            </w:r>
          </w:p>
        </w:tc>
      </w:tr>
    </w:tbl>
    <w:p w14:paraId="32A24DBF" w14:textId="57792352" w:rsidR="00C22850" w:rsidRPr="00401DFF" w:rsidRDefault="00C22850" w:rsidP="00C22850">
      <w:pPr>
        <w:ind w:firstLine="851"/>
        <w:rPr>
          <w:rFonts w:ascii="Times New Roman" w:hAnsi="Times New Roman"/>
          <w:sz w:val="20"/>
          <w:szCs w:val="20"/>
        </w:rPr>
      </w:pPr>
      <w:r w:rsidRPr="00401DFF">
        <w:rPr>
          <w:rFonts w:ascii="Times New Roman" w:hAnsi="Times New Roman"/>
          <w:i/>
          <w:iCs/>
          <w:sz w:val="20"/>
          <w:szCs w:val="20"/>
        </w:rPr>
        <w:t>Участник торгов обязан представить перечень технической документации (брошюры, технические паспорта, инструкции по эксплуатации и т. п., а также иные документы, содержащие полное и подробное описание предлагаемого товара). Заполнение каждого пункта осуществляется в строгом соответствии с требованиями технического задания с обязательным указанием ссылки на подтверждающий документ.</w:t>
      </w:r>
    </w:p>
    <w:p w14:paraId="6CBDB729" w14:textId="77777777" w:rsidR="008C7C71" w:rsidRPr="0089356C" w:rsidRDefault="008C7C71" w:rsidP="008C7C71">
      <w:pPr>
        <w:contextualSpacing/>
        <w:jc w:val="both"/>
        <w:rPr>
          <w:rFonts w:ascii="Times New Roman" w:hAnsi="Times New Roman"/>
          <w:b/>
          <w:bCs/>
        </w:rPr>
      </w:pPr>
    </w:p>
    <w:p w14:paraId="66A43863" w14:textId="77777777" w:rsidR="008C7C71" w:rsidRPr="0089356C" w:rsidRDefault="008C7C71" w:rsidP="008C7C71">
      <w:pPr>
        <w:autoSpaceDE w:val="0"/>
        <w:autoSpaceDN w:val="0"/>
        <w:adjustRightInd w:val="0"/>
        <w:rPr>
          <w:rFonts w:ascii="Times New Roman" w:hAnsi="Times New Roman"/>
        </w:rPr>
      </w:pPr>
    </w:p>
    <w:p w14:paraId="40D2C2F1" w14:textId="77777777" w:rsidR="003B709B" w:rsidRPr="0089356C" w:rsidRDefault="003B709B"/>
    <w:sectPr w:rsidR="003B709B" w:rsidRPr="0089356C" w:rsidSect="008C7C71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571F9"/>
    <w:multiLevelType w:val="hybridMultilevel"/>
    <w:tmpl w:val="99E2E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09B"/>
    <w:rsid w:val="00036CE3"/>
    <w:rsid w:val="000403F9"/>
    <w:rsid w:val="00061F94"/>
    <w:rsid w:val="0008378A"/>
    <w:rsid w:val="00123ADB"/>
    <w:rsid w:val="001E2AE8"/>
    <w:rsid w:val="001F0C4E"/>
    <w:rsid w:val="0029373F"/>
    <w:rsid w:val="002B3DB4"/>
    <w:rsid w:val="0031655D"/>
    <w:rsid w:val="00355971"/>
    <w:rsid w:val="003A72A3"/>
    <w:rsid w:val="003B709B"/>
    <w:rsid w:val="00435731"/>
    <w:rsid w:val="004552F6"/>
    <w:rsid w:val="00457D13"/>
    <w:rsid w:val="004735C0"/>
    <w:rsid w:val="004A036D"/>
    <w:rsid w:val="006261E9"/>
    <w:rsid w:val="00662762"/>
    <w:rsid w:val="00692473"/>
    <w:rsid w:val="006E6216"/>
    <w:rsid w:val="007969B3"/>
    <w:rsid w:val="0089356C"/>
    <w:rsid w:val="008C7C71"/>
    <w:rsid w:val="008E6F3E"/>
    <w:rsid w:val="00967A92"/>
    <w:rsid w:val="00AC0759"/>
    <w:rsid w:val="00AD77E6"/>
    <w:rsid w:val="00AF0C90"/>
    <w:rsid w:val="00B16719"/>
    <w:rsid w:val="00B81704"/>
    <w:rsid w:val="00BA4FFD"/>
    <w:rsid w:val="00C02DD4"/>
    <w:rsid w:val="00C22850"/>
    <w:rsid w:val="00C25A7D"/>
    <w:rsid w:val="00CB0102"/>
    <w:rsid w:val="00CB7056"/>
    <w:rsid w:val="00CE4199"/>
    <w:rsid w:val="00D13F18"/>
    <w:rsid w:val="00D24C62"/>
    <w:rsid w:val="00D544EA"/>
    <w:rsid w:val="00DF5B79"/>
    <w:rsid w:val="00E960B5"/>
    <w:rsid w:val="00F1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672C"/>
  <w15:chartTrackingRefBased/>
  <w15:docId w15:val="{BC937BA2-EB40-4589-8637-5F412A35F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C71"/>
    <w:pPr>
      <w:spacing w:line="259" w:lineRule="auto"/>
    </w:pPr>
    <w:rPr>
      <w:rFonts w:eastAsia="Times New Roman" w:cs="Times New Roman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B70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0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09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zh-CN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09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09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09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09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09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09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0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0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0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0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70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70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70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70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70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70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B70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09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B70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09B"/>
    <w:pPr>
      <w:spacing w:before="160" w:line="278" w:lineRule="auto"/>
      <w:jc w:val="center"/>
    </w:pPr>
    <w:rPr>
      <w:rFonts w:eastAsiaTheme="minorEastAsia" w:cstheme="minorBidi"/>
      <w:i/>
      <w:iCs/>
      <w:color w:val="404040" w:themeColor="text1" w:themeTint="BF"/>
      <w:kern w:val="2"/>
      <w:sz w:val="24"/>
      <w:szCs w:val="24"/>
      <w:lang w:eastAsia="zh-CN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B70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709B"/>
    <w:pPr>
      <w:spacing w:line="278" w:lineRule="auto"/>
      <w:ind w:left="720"/>
      <w:contextualSpacing/>
    </w:pPr>
    <w:rPr>
      <w:rFonts w:eastAsiaTheme="minorEastAsia" w:cstheme="minorBidi"/>
      <w:kern w:val="2"/>
      <w:sz w:val="24"/>
      <w:szCs w:val="24"/>
      <w:lang w:eastAsia="zh-CN"/>
      <w14:ligatures w14:val="standardContextual"/>
    </w:rPr>
  </w:style>
  <w:style w:type="character" w:styleId="a8">
    <w:name w:val="Intense Emphasis"/>
    <w:basedOn w:val="a0"/>
    <w:uiPriority w:val="21"/>
    <w:qFormat/>
    <w:rsid w:val="003B70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0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 w:cstheme="minorBidi"/>
      <w:i/>
      <w:iCs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B70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709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8C7C71"/>
    <w:pPr>
      <w:spacing w:after="0" w:line="240" w:lineRule="auto"/>
    </w:pPr>
    <w:rPr>
      <w:rFonts w:eastAsia="Times New Roman" w:cs="Calibr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sid w:val="007969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0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7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KCT KCT</dc:creator>
  <cp:keywords/>
  <dc:description/>
  <cp:lastModifiedBy>Нурмухаммад Абдужаббаров</cp:lastModifiedBy>
  <cp:revision>18</cp:revision>
  <dcterms:created xsi:type="dcterms:W3CDTF">2026-01-13T15:09:00Z</dcterms:created>
  <dcterms:modified xsi:type="dcterms:W3CDTF">2026-03-30T13:28:00Z</dcterms:modified>
</cp:coreProperties>
</file>